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57" w:rsidRDefault="00EC2057" w:rsidP="00EC2057">
      <w:bookmarkStart w:id="0" w:name="_GoBack"/>
      <w:bookmarkEnd w:id="0"/>
    </w:p>
    <w:tbl>
      <w:tblPr>
        <w:tblStyle w:val="TablePlaceholder"/>
        <w:tblpPr w:horzAnchor="page" w:tblpX="681" w:tblpYSpec="bottom"/>
        <w:tblW w:w="8362" w:type="dxa"/>
        <w:tblLook w:val="04A0" w:firstRow="1" w:lastRow="0" w:firstColumn="1" w:lastColumn="0" w:noHBand="0" w:noVBand="1"/>
      </w:tblPr>
      <w:tblGrid>
        <w:gridCol w:w="8362"/>
      </w:tblGrid>
      <w:tr w:rsidR="00EC2057" w:rsidTr="00F56851">
        <w:tc>
          <w:tcPr>
            <w:tcW w:w="8362" w:type="dxa"/>
            <w:vAlign w:val="bottom"/>
          </w:tcPr>
          <w:p w:rsidR="00B0423B" w:rsidRPr="008F1242" w:rsidRDefault="008F1242" w:rsidP="00F56851">
            <w:pPr>
              <w:pStyle w:val="CoverPageTitle"/>
              <w:rPr>
                <w:color w:val="auto"/>
              </w:rPr>
            </w:pPr>
            <w:r w:rsidRPr="008F1242">
              <w:rPr>
                <w:color w:val="auto"/>
              </w:rPr>
              <w:t xml:space="preserve">part 2 </w:t>
            </w:r>
            <w:r>
              <w:rPr>
                <w:color w:val="auto"/>
              </w:rPr>
              <w:br/>
            </w:r>
            <w:r w:rsidRPr="008F1242">
              <w:rPr>
                <w:color w:val="auto"/>
              </w:rPr>
              <w:t>design of roads</w:t>
            </w:r>
          </w:p>
          <w:p w:rsidR="00EC2057" w:rsidRPr="00606B88" w:rsidRDefault="008F1242" w:rsidP="008F1242">
            <w:pPr>
              <w:pStyle w:val="CoverPageDate"/>
            </w:pPr>
            <w:r>
              <w:t>november 2018</w:t>
            </w:r>
          </w:p>
        </w:tc>
      </w:tr>
    </w:tbl>
    <w:p w:rsidR="00EC2057" w:rsidRDefault="00EC2057" w:rsidP="00EC2057"/>
    <w:p w:rsidR="00EC2057" w:rsidRDefault="00EC2057" w:rsidP="00EC2057">
      <w:pPr>
        <w:pStyle w:val="BodyText"/>
      </w:pPr>
      <w:bookmarkStart w:id="1" w:name="CoverPage"/>
      <w:bookmarkEnd w:id="1"/>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Pr="00BB6479" w:rsidRDefault="008F1242" w:rsidP="008F1242">
      <w:pPr>
        <w:kinsoku w:val="0"/>
        <w:overflowPunct w:val="0"/>
        <w:spacing w:before="32"/>
        <w:ind w:left="118"/>
        <w:rPr>
          <w:rFonts w:ascii="Arial" w:hAnsi="Arial" w:cs="Arial"/>
          <w:sz w:val="32"/>
          <w:szCs w:val="32"/>
        </w:rPr>
      </w:pPr>
      <w:r>
        <w:rPr>
          <w:rFonts w:ascii="Arial" w:hAnsi="Arial" w:cs="Arial"/>
          <w:b/>
          <w:bCs/>
          <w:sz w:val="32"/>
          <w:szCs w:val="32"/>
        </w:rPr>
        <w:t>E</w:t>
      </w:r>
      <w:r w:rsidRPr="00AA6BAF">
        <w:rPr>
          <w:rFonts w:ascii="Arial" w:hAnsi="Arial" w:cs="Arial"/>
          <w:b/>
          <w:bCs/>
          <w:sz w:val="32"/>
          <w:szCs w:val="32"/>
        </w:rPr>
        <w:t>ng</w:t>
      </w:r>
      <w:r w:rsidRPr="00BB6479">
        <w:rPr>
          <w:rFonts w:ascii="Arial" w:hAnsi="Arial" w:cs="Arial"/>
          <w:b/>
          <w:bCs/>
          <w:sz w:val="32"/>
          <w:szCs w:val="32"/>
        </w:rPr>
        <w:t>i</w:t>
      </w:r>
      <w:r w:rsidRPr="00AA6BAF">
        <w:rPr>
          <w:rFonts w:ascii="Arial" w:hAnsi="Arial" w:cs="Arial"/>
          <w:b/>
          <w:bCs/>
          <w:sz w:val="32"/>
          <w:szCs w:val="32"/>
        </w:rPr>
        <w:t>n</w:t>
      </w:r>
      <w:r w:rsidRPr="00BB6479">
        <w:rPr>
          <w:rFonts w:ascii="Arial" w:hAnsi="Arial" w:cs="Arial"/>
          <w:b/>
          <w:bCs/>
          <w:sz w:val="32"/>
          <w:szCs w:val="32"/>
        </w:rPr>
        <w:t>eeri</w:t>
      </w:r>
      <w:r w:rsidRPr="00AA6BAF">
        <w:rPr>
          <w:rFonts w:ascii="Arial" w:hAnsi="Arial" w:cs="Arial"/>
          <w:b/>
          <w:bCs/>
          <w:sz w:val="32"/>
          <w:szCs w:val="32"/>
        </w:rPr>
        <w:t>n</w:t>
      </w:r>
      <w:r w:rsidRPr="00BB6479">
        <w:rPr>
          <w:rFonts w:ascii="Arial" w:hAnsi="Arial" w:cs="Arial"/>
          <w:b/>
          <w:bCs/>
          <w:sz w:val="32"/>
          <w:szCs w:val="32"/>
        </w:rPr>
        <w:t>g</w:t>
      </w:r>
      <w:r w:rsidRPr="00AA6BAF">
        <w:rPr>
          <w:rFonts w:ascii="Arial" w:hAnsi="Arial" w:cs="Arial"/>
          <w:b/>
          <w:bCs/>
          <w:sz w:val="32"/>
          <w:szCs w:val="32"/>
        </w:rPr>
        <w:t xml:space="preserve"> Gu</w:t>
      </w:r>
      <w:r w:rsidRPr="00BB6479">
        <w:rPr>
          <w:rFonts w:ascii="Arial" w:hAnsi="Arial" w:cs="Arial"/>
          <w:b/>
          <w:bCs/>
          <w:sz w:val="32"/>
          <w:szCs w:val="32"/>
        </w:rPr>
        <w:t>i</w:t>
      </w:r>
      <w:r w:rsidRPr="00AA6BAF">
        <w:rPr>
          <w:rFonts w:ascii="Arial" w:hAnsi="Arial" w:cs="Arial"/>
          <w:b/>
          <w:bCs/>
          <w:sz w:val="32"/>
          <w:szCs w:val="32"/>
        </w:rPr>
        <w:t>d</w:t>
      </w:r>
      <w:r w:rsidRPr="00BB6479">
        <w:rPr>
          <w:rFonts w:ascii="Arial" w:hAnsi="Arial" w:cs="Arial"/>
          <w:b/>
          <w:bCs/>
          <w:sz w:val="32"/>
          <w:szCs w:val="32"/>
        </w:rPr>
        <w:t>eli</w:t>
      </w:r>
      <w:r w:rsidRPr="00AA6BAF">
        <w:rPr>
          <w:rFonts w:ascii="Arial" w:hAnsi="Arial" w:cs="Arial"/>
          <w:b/>
          <w:bCs/>
          <w:sz w:val="32"/>
          <w:szCs w:val="32"/>
        </w:rPr>
        <w:t>ne</w:t>
      </w:r>
      <w:r w:rsidRPr="00BB6479">
        <w:rPr>
          <w:rFonts w:ascii="Arial" w:hAnsi="Arial" w:cs="Arial"/>
          <w:b/>
          <w:bCs/>
          <w:sz w:val="32"/>
          <w:szCs w:val="32"/>
        </w:rPr>
        <w:t>s</w:t>
      </w:r>
      <w:r w:rsidRPr="00AA6BAF">
        <w:rPr>
          <w:rFonts w:ascii="Arial" w:hAnsi="Arial" w:cs="Arial"/>
          <w:b/>
          <w:bCs/>
          <w:sz w:val="32"/>
          <w:szCs w:val="32"/>
        </w:rPr>
        <w:t xml:space="preserve"> fo</w:t>
      </w:r>
      <w:r w:rsidRPr="00BB6479">
        <w:rPr>
          <w:rFonts w:ascii="Arial" w:hAnsi="Arial" w:cs="Arial"/>
          <w:b/>
          <w:bCs/>
          <w:sz w:val="32"/>
          <w:szCs w:val="32"/>
        </w:rPr>
        <w:t>r</w:t>
      </w:r>
    </w:p>
    <w:p w:rsidR="008F1242" w:rsidRPr="00BB6479" w:rsidRDefault="008F1242" w:rsidP="008F1242">
      <w:pPr>
        <w:kinsoku w:val="0"/>
        <w:overflowPunct w:val="0"/>
        <w:ind w:left="118"/>
        <w:rPr>
          <w:rFonts w:ascii="Arial" w:hAnsi="Arial" w:cs="Arial"/>
          <w:sz w:val="32"/>
          <w:szCs w:val="32"/>
        </w:rPr>
      </w:pPr>
      <w:r w:rsidRPr="00AA6BAF">
        <w:rPr>
          <w:rFonts w:ascii="Arial" w:hAnsi="Arial" w:cs="Arial"/>
          <w:b/>
          <w:bCs/>
          <w:sz w:val="32"/>
          <w:szCs w:val="32"/>
        </w:rPr>
        <w:t>Subdivi</w:t>
      </w:r>
      <w:r w:rsidRPr="00BB6479">
        <w:rPr>
          <w:rFonts w:ascii="Arial" w:hAnsi="Arial" w:cs="Arial"/>
          <w:b/>
          <w:bCs/>
          <w:sz w:val="32"/>
          <w:szCs w:val="32"/>
        </w:rPr>
        <w:t>si</w:t>
      </w:r>
      <w:r w:rsidRPr="00AA6BAF">
        <w:rPr>
          <w:rFonts w:ascii="Arial" w:hAnsi="Arial" w:cs="Arial"/>
          <w:b/>
          <w:bCs/>
          <w:sz w:val="32"/>
          <w:szCs w:val="32"/>
        </w:rPr>
        <w:t>on</w:t>
      </w:r>
      <w:r w:rsidRPr="00BB6479">
        <w:rPr>
          <w:rFonts w:ascii="Arial" w:hAnsi="Arial" w:cs="Arial"/>
          <w:b/>
          <w:bCs/>
          <w:sz w:val="32"/>
          <w:szCs w:val="32"/>
        </w:rPr>
        <w:t>s</w:t>
      </w:r>
      <w:r w:rsidRPr="00AA6BAF">
        <w:rPr>
          <w:rFonts w:ascii="Arial" w:hAnsi="Arial" w:cs="Arial"/>
          <w:b/>
          <w:bCs/>
          <w:sz w:val="32"/>
          <w:szCs w:val="32"/>
        </w:rPr>
        <w:t xml:space="preserve"> </w:t>
      </w:r>
      <w:r w:rsidRPr="00BB6479">
        <w:rPr>
          <w:rFonts w:ascii="Arial" w:hAnsi="Arial" w:cs="Arial"/>
          <w:b/>
          <w:bCs/>
          <w:sz w:val="32"/>
          <w:szCs w:val="32"/>
        </w:rPr>
        <w:t>a</w:t>
      </w:r>
      <w:r w:rsidRPr="00AA6BAF">
        <w:rPr>
          <w:rFonts w:ascii="Arial" w:hAnsi="Arial" w:cs="Arial"/>
          <w:b/>
          <w:bCs/>
          <w:sz w:val="32"/>
          <w:szCs w:val="32"/>
        </w:rPr>
        <w:t>n</w:t>
      </w:r>
      <w:r w:rsidRPr="00BB6479">
        <w:rPr>
          <w:rFonts w:ascii="Arial" w:hAnsi="Arial" w:cs="Arial"/>
          <w:b/>
          <w:bCs/>
          <w:sz w:val="32"/>
          <w:szCs w:val="32"/>
        </w:rPr>
        <w:t>d</w:t>
      </w:r>
      <w:r w:rsidRPr="00AA6BAF">
        <w:rPr>
          <w:rFonts w:ascii="Arial" w:hAnsi="Arial" w:cs="Arial"/>
          <w:b/>
          <w:bCs/>
          <w:sz w:val="32"/>
          <w:szCs w:val="32"/>
        </w:rPr>
        <w:t xml:space="preserve"> </w:t>
      </w:r>
      <w:r w:rsidRPr="00BB6479">
        <w:rPr>
          <w:rFonts w:ascii="Arial" w:hAnsi="Arial" w:cs="Arial"/>
          <w:b/>
          <w:bCs/>
          <w:sz w:val="32"/>
          <w:szCs w:val="32"/>
        </w:rPr>
        <w:t>D</w:t>
      </w:r>
      <w:r w:rsidRPr="00AA6BAF">
        <w:rPr>
          <w:rFonts w:ascii="Arial" w:hAnsi="Arial" w:cs="Arial"/>
          <w:b/>
          <w:bCs/>
          <w:sz w:val="32"/>
          <w:szCs w:val="32"/>
        </w:rPr>
        <w:t>ev</w:t>
      </w:r>
      <w:r w:rsidRPr="00BB6479">
        <w:rPr>
          <w:rFonts w:ascii="Arial" w:hAnsi="Arial" w:cs="Arial"/>
          <w:b/>
          <w:bCs/>
          <w:sz w:val="32"/>
          <w:szCs w:val="32"/>
        </w:rPr>
        <w:t>e</w:t>
      </w:r>
      <w:r w:rsidRPr="00AA6BAF">
        <w:rPr>
          <w:rFonts w:ascii="Arial" w:hAnsi="Arial" w:cs="Arial"/>
          <w:b/>
          <w:bCs/>
          <w:sz w:val="32"/>
          <w:szCs w:val="32"/>
        </w:rPr>
        <w:t>lopm</w:t>
      </w:r>
      <w:r w:rsidRPr="00BB6479">
        <w:rPr>
          <w:rFonts w:ascii="Arial" w:hAnsi="Arial" w:cs="Arial"/>
          <w:b/>
          <w:bCs/>
          <w:sz w:val="32"/>
          <w:szCs w:val="32"/>
        </w:rPr>
        <w:t>e</w:t>
      </w:r>
      <w:r w:rsidRPr="00AA6BAF">
        <w:rPr>
          <w:rFonts w:ascii="Arial" w:hAnsi="Arial" w:cs="Arial"/>
          <w:b/>
          <w:bCs/>
          <w:sz w:val="32"/>
          <w:szCs w:val="32"/>
        </w:rPr>
        <w:t>n</w:t>
      </w:r>
      <w:r w:rsidRPr="00BB6479">
        <w:rPr>
          <w:rFonts w:ascii="Arial" w:hAnsi="Arial" w:cs="Arial"/>
          <w:b/>
          <w:bCs/>
          <w:sz w:val="32"/>
          <w:szCs w:val="32"/>
        </w:rPr>
        <w:t>t</w:t>
      </w:r>
      <w:r w:rsidRPr="00AA6BAF">
        <w:rPr>
          <w:rFonts w:ascii="Arial" w:hAnsi="Arial" w:cs="Arial"/>
          <w:b/>
          <w:bCs/>
          <w:sz w:val="32"/>
          <w:szCs w:val="32"/>
        </w:rPr>
        <w:t xml:space="preserve"> </w:t>
      </w:r>
      <w:r w:rsidRPr="00BB6479">
        <w:rPr>
          <w:rFonts w:ascii="Arial" w:hAnsi="Arial" w:cs="Arial"/>
          <w:b/>
          <w:bCs/>
          <w:sz w:val="32"/>
          <w:szCs w:val="32"/>
        </w:rPr>
        <w:t>S</w:t>
      </w:r>
      <w:r w:rsidRPr="00AA6BAF">
        <w:rPr>
          <w:rFonts w:ascii="Arial" w:hAnsi="Arial" w:cs="Arial"/>
          <w:b/>
          <w:bCs/>
          <w:sz w:val="32"/>
          <w:szCs w:val="32"/>
        </w:rPr>
        <w:t>t</w:t>
      </w:r>
      <w:r w:rsidRPr="00BB6479">
        <w:rPr>
          <w:rFonts w:ascii="Arial" w:hAnsi="Arial" w:cs="Arial"/>
          <w:b/>
          <w:bCs/>
          <w:sz w:val="32"/>
          <w:szCs w:val="32"/>
        </w:rPr>
        <w:t>a</w:t>
      </w:r>
      <w:r w:rsidRPr="00AA6BAF">
        <w:rPr>
          <w:rFonts w:ascii="Arial" w:hAnsi="Arial" w:cs="Arial"/>
          <w:b/>
          <w:bCs/>
          <w:sz w:val="32"/>
          <w:szCs w:val="32"/>
        </w:rPr>
        <w:t>nd</w:t>
      </w:r>
      <w:r w:rsidRPr="00BB6479">
        <w:rPr>
          <w:rFonts w:ascii="Arial" w:hAnsi="Arial" w:cs="Arial"/>
          <w:b/>
          <w:bCs/>
          <w:sz w:val="32"/>
          <w:szCs w:val="32"/>
        </w:rPr>
        <w:t>ar</w:t>
      </w:r>
      <w:r w:rsidRPr="00AA6BAF">
        <w:rPr>
          <w:rFonts w:ascii="Arial" w:hAnsi="Arial" w:cs="Arial"/>
          <w:b/>
          <w:bCs/>
          <w:sz w:val="32"/>
          <w:szCs w:val="32"/>
        </w:rPr>
        <w:t>d</w:t>
      </w:r>
      <w:r w:rsidRPr="00BB6479">
        <w:rPr>
          <w:rFonts w:ascii="Arial" w:hAnsi="Arial" w:cs="Arial"/>
          <w:b/>
          <w:bCs/>
          <w:sz w:val="32"/>
          <w:szCs w:val="32"/>
        </w:rPr>
        <w:t>s</w:t>
      </w:r>
    </w:p>
    <w:p w:rsidR="008F1242" w:rsidRDefault="008F1242" w:rsidP="00EC2057">
      <w:pPr>
        <w:pStyle w:val="BodyText"/>
      </w:pPr>
    </w:p>
    <w:p w:rsidR="008F1242" w:rsidRDefault="008F1242" w:rsidP="00EC2057">
      <w:pPr>
        <w:pStyle w:val="BodyText"/>
      </w:pPr>
    </w:p>
    <w:p w:rsidR="008F1242" w:rsidRDefault="008F1242" w:rsidP="00EC2057">
      <w:pPr>
        <w:pStyle w:val="BodyText"/>
        <w:sectPr w:rsidR="008F1242" w:rsidSect="00F56851">
          <w:headerReference w:type="even" r:id="rId8"/>
          <w:headerReference w:type="default" r:id="rId9"/>
          <w:headerReference w:type="first" r:id="rId10"/>
          <w:pgSz w:w="11907" w:h="16839" w:code="9"/>
          <w:pgMar w:top="1984" w:right="1440" w:bottom="794" w:left="1440" w:header="1049" w:footer="283" w:gutter="0"/>
          <w:pgNumType w:start="0"/>
          <w:cols w:space="708"/>
          <w:titlePg/>
          <w:docGrid w:linePitch="360"/>
        </w:sectPr>
      </w:pPr>
    </w:p>
    <w:p w:rsidR="003A7DFE" w:rsidRDefault="003A7DFE" w:rsidP="008E635C">
      <w:pPr>
        <w:pStyle w:val="BodyTextSmall"/>
      </w:pPr>
      <w:r>
        <w:lastRenderedPageBreak/>
        <w:br w:type="page"/>
      </w:r>
    </w:p>
    <w:sdt>
      <w:sdtPr>
        <w:rPr>
          <w:rFonts w:asciiTheme="minorHAnsi" w:eastAsia="Times New Roman" w:hAnsiTheme="minorHAnsi" w:cs="Times New Roman"/>
          <w:bCs w:val="0"/>
          <w:caps w:val="0"/>
          <w:color w:val="auto"/>
          <w:sz w:val="20"/>
          <w:szCs w:val="20"/>
        </w:rPr>
        <w:id w:val="-1399596344"/>
        <w:docPartObj>
          <w:docPartGallery w:val="Table of Contents"/>
          <w:docPartUnique/>
        </w:docPartObj>
      </w:sdtPr>
      <w:sdtEndPr>
        <w:rPr>
          <w:b/>
          <w:color w:val="0070C0"/>
        </w:rPr>
      </w:sdtEndPr>
      <w:sdtContent>
        <w:p w:rsidR="009467D9" w:rsidRPr="008F1242" w:rsidRDefault="009467D9" w:rsidP="00947A18">
          <w:pPr>
            <w:pStyle w:val="TOCHeading"/>
            <w:rPr>
              <w:color w:val="0070C0"/>
            </w:rPr>
          </w:pPr>
          <w:r w:rsidRPr="008F1242">
            <w:rPr>
              <w:color w:val="0070C0"/>
            </w:rPr>
            <w:t>Table of contents</w:t>
          </w:r>
        </w:p>
        <w:p w:rsidR="00F70A92" w:rsidRDefault="009467D9">
          <w:pPr>
            <w:pStyle w:val="TOC1"/>
            <w:rPr>
              <w:rFonts w:asciiTheme="minorHAnsi" w:eastAsiaTheme="minorEastAsia" w:hAnsiTheme="minorHAnsi"/>
              <w:b w:val="0"/>
              <w:caps w:val="0"/>
              <w:color w:val="auto"/>
              <w:sz w:val="22"/>
              <w:szCs w:val="22"/>
              <w:lang w:eastAsia="en-AU"/>
            </w:rPr>
          </w:pPr>
          <w:r>
            <w:fldChar w:fldCharType="begin"/>
          </w:r>
          <w:r>
            <w:instrText xml:space="preserve"> </w:instrText>
          </w:r>
          <w:r w:rsidRPr="0015414A">
            <w:instrText>TOC \O "1-2" \H \Z \T "Heading 1,1, Heading 1 No Number,1, Heading 2,2,Heading 3,3,Heading 8,5</w:instrText>
          </w:r>
          <w:r w:rsidR="009A4145">
            <w:instrText>,Appendix Cover Title,5</w:instrText>
          </w:r>
          <w:r w:rsidRPr="0015414A">
            <w:instrText xml:space="preserve">"  </w:instrText>
          </w:r>
          <w:r>
            <w:instrText xml:space="preserve"> </w:instrText>
          </w:r>
          <w:r>
            <w:fldChar w:fldCharType="separate"/>
          </w:r>
          <w:hyperlink w:anchor="_Toc528238538" w:history="1">
            <w:r w:rsidR="00F70A92" w:rsidRPr="00AD0F68">
              <w:rPr>
                <w:rStyle w:val="Hyperlink"/>
              </w:rPr>
              <w:t>1.</w:t>
            </w:r>
            <w:r w:rsidR="00F70A92">
              <w:rPr>
                <w:rFonts w:asciiTheme="minorHAnsi" w:eastAsiaTheme="minorEastAsia" w:hAnsiTheme="minorHAnsi"/>
                <w:b w:val="0"/>
                <w:caps w:val="0"/>
                <w:color w:val="auto"/>
                <w:sz w:val="22"/>
                <w:szCs w:val="22"/>
                <w:lang w:eastAsia="en-AU"/>
              </w:rPr>
              <w:tab/>
            </w:r>
            <w:r w:rsidR="00F70A92" w:rsidRPr="00AD0F68">
              <w:rPr>
                <w:rStyle w:val="Hyperlink"/>
              </w:rPr>
              <w:t>INTRODUCTION</w:t>
            </w:r>
            <w:r w:rsidR="00F70A92">
              <w:rPr>
                <w:webHidden/>
              </w:rPr>
              <w:tab/>
            </w:r>
            <w:r w:rsidR="00F70A92">
              <w:rPr>
                <w:webHidden/>
              </w:rPr>
              <w:fldChar w:fldCharType="begin"/>
            </w:r>
            <w:r w:rsidR="00F70A92">
              <w:rPr>
                <w:webHidden/>
              </w:rPr>
              <w:instrText xml:space="preserve"> PAGEREF _Toc528238538 \h </w:instrText>
            </w:r>
            <w:r w:rsidR="00F70A92">
              <w:rPr>
                <w:webHidden/>
              </w:rPr>
            </w:r>
            <w:r w:rsidR="00F70A92">
              <w:rPr>
                <w:webHidden/>
              </w:rPr>
              <w:fldChar w:fldCharType="separate"/>
            </w:r>
            <w:r w:rsidR="00850C75">
              <w:rPr>
                <w:webHidden/>
              </w:rPr>
              <w:t>5</w:t>
            </w:r>
            <w:r w:rsidR="00F70A92">
              <w:rPr>
                <w:webHidden/>
              </w:rPr>
              <w:fldChar w:fldCharType="end"/>
            </w:r>
          </w:hyperlink>
        </w:p>
        <w:p w:rsidR="00F70A92" w:rsidRDefault="00D43949">
          <w:pPr>
            <w:pStyle w:val="TOC1"/>
            <w:rPr>
              <w:rFonts w:asciiTheme="minorHAnsi" w:eastAsiaTheme="minorEastAsia" w:hAnsiTheme="minorHAnsi"/>
              <w:b w:val="0"/>
              <w:caps w:val="0"/>
              <w:color w:val="auto"/>
              <w:sz w:val="22"/>
              <w:szCs w:val="22"/>
              <w:lang w:eastAsia="en-AU"/>
            </w:rPr>
          </w:pPr>
          <w:hyperlink w:anchor="_Toc528238539" w:history="1">
            <w:r w:rsidR="00F70A92" w:rsidRPr="00AD0F68">
              <w:rPr>
                <w:rStyle w:val="Hyperlink"/>
              </w:rPr>
              <w:t>2.</w:t>
            </w:r>
            <w:r w:rsidR="00F70A92">
              <w:rPr>
                <w:rFonts w:asciiTheme="minorHAnsi" w:eastAsiaTheme="minorEastAsia" w:hAnsiTheme="minorHAnsi"/>
                <w:b w:val="0"/>
                <w:caps w:val="0"/>
                <w:color w:val="auto"/>
                <w:sz w:val="22"/>
                <w:szCs w:val="22"/>
                <w:lang w:eastAsia="en-AU"/>
              </w:rPr>
              <w:tab/>
            </w:r>
            <w:r w:rsidR="00F70A92" w:rsidRPr="00AD0F68">
              <w:rPr>
                <w:rStyle w:val="Hyperlink"/>
              </w:rPr>
              <w:t>REFERENCE DOCUMENTS</w:t>
            </w:r>
            <w:r w:rsidR="00F70A92">
              <w:rPr>
                <w:webHidden/>
              </w:rPr>
              <w:tab/>
            </w:r>
            <w:r w:rsidR="00F70A92">
              <w:rPr>
                <w:webHidden/>
              </w:rPr>
              <w:fldChar w:fldCharType="begin"/>
            </w:r>
            <w:r w:rsidR="00F70A92">
              <w:rPr>
                <w:webHidden/>
              </w:rPr>
              <w:instrText xml:space="preserve"> PAGEREF _Toc528238539 \h </w:instrText>
            </w:r>
            <w:r w:rsidR="00F70A92">
              <w:rPr>
                <w:webHidden/>
              </w:rPr>
            </w:r>
            <w:r w:rsidR="00F70A92">
              <w:rPr>
                <w:webHidden/>
              </w:rPr>
              <w:fldChar w:fldCharType="separate"/>
            </w:r>
            <w:r w:rsidR="00850C75">
              <w:rPr>
                <w:webHidden/>
              </w:rPr>
              <w:t>6</w:t>
            </w:r>
            <w:r w:rsidR="00F70A92">
              <w:rPr>
                <w:webHidden/>
              </w:rPr>
              <w:fldChar w:fldCharType="end"/>
            </w:r>
          </w:hyperlink>
        </w:p>
        <w:p w:rsidR="00F70A92" w:rsidRDefault="00D43949">
          <w:pPr>
            <w:pStyle w:val="TOC1"/>
            <w:rPr>
              <w:rFonts w:asciiTheme="minorHAnsi" w:eastAsiaTheme="minorEastAsia" w:hAnsiTheme="minorHAnsi"/>
              <w:b w:val="0"/>
              <w:caps w:val="0"/>
              <w:color w:val="auto"/>
              <w:sz w:val="22"/>
              <w:szCs w:val="22"/>
              <w:lang w:eastAsia="en-AU"/>
            </w:rPr>
          </w:pPr>
          <w:hyperlink w:anchor="_Toc528238540" w:history="1">
            <w:r w:rsidR="00F70A92" w:rsidRPr="00AD0F68">
              <w:rPr>
                <w:rStyle w:val="Hyperlink"/>
              </w:rPr>
              <w:t>3.</w:t>
            </w:r>
            <w:r w:rsidR="00F70A92">
              <w:rPr>
                <w:rFonts w:asciiTheme="minorHAnsi" w:eastAsiaTheme="minorEastAsia" w:hAnsiTheme="minorHAnsi"/>
                <w:b w:val="0"/>
                <w:caps w:val="0"/>
                <w:color w:val="auto"/>
                <w:sz w:val="22"/>
                <w:szCs w:val="22"/>
                <w:lang w:eastAsia="en-AU"/>
              </w:rPr>
              <w:tab/>
            </w:r>
            <w:r w:rsidR="00F70A92" w:rsidRPr="00AD0F68">
              <w:rPr>
                <w:rStyle w:val="Hyperlink"/>
              </w:rPr>
              <w:t>URBAN ROADS</w:t>
            </w:r>
            <w:r w:rsidR="00F70A92">
              <w:rPr>
                <w:webHidden/>
              </w:rPr>
              <w:tab/>
            </w:r>
            <w:r w:rsidR="00F70A92">
              <w:rPr>
                <w:webHidden/>
              </w:rPr>
              <w:fldChar w:fldCharType="begin"/>
            </w:r>
            <w:r w:rsidR="00F70A92">
              <w:rPr>
                <w:webHidden/>
              </w:rPr>
              <w:instrText xml:space="preserve"> PAGEREF _Toc528238540 \h </w:instrText>
            </w:r>
            <w:r w:rsidR="00F70A92">
              <w:rPr>
                <w:webHidden/>
              </w:rPr>
            </w:r>
            <w:r w:rsidR="00F70A92">
              <w:rPr>
                <w:webHidden/>
              </w:rPr>
              <w:fldChar w:fldCharType="separate"/>
            </w:r>
            <w:r w:rsidR="00850C75">
              <w:rPr>
                <w:webHidden/>
              </w:rPr>
              <w:t>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1" w:history="1">
            <w:r w:rsidR="00F70A92" w:rsidRPr="00AD0F68">
              <w:rPr>
                <w:rStyle w:val="Hyperlink"/>
              </w:rPr>
              <w:t>3.1</w:t>
            </w:r>
            <w:r w:rsidR="00F70A92">
              <w:rPr>
                <w:rFonts w:eastAsiaTheme="minorEastAsia"/>
                <w:caps w:val="0"/>
                <w:sz w:val="22"/>
                <w:szCs w:val="22"/>
                <w:lang w:eastAsia="en-AU"/>
              </w:rPr>
              <w:tab/>
            </w:r>
            <w:r w:rsidR="00F70A92" w:rsidRPr="00AD0F68">
              <w:rPr>
                <w:rStyle w:val="Hyperlink"/>
              </w:rPr>
              <w:t>PLANS</w:t>
            </w:r>
            <w:r w:rsidR="00F70A92">
              <w:rPr>
                <w:webHidden/>
              </w:rPr>
              <w:tab/>
            </w:r>
            <w:r w:rsidR="00F70A92">
              <w:rPr>
                <w:webHidden/>
              </w:rPr>
              <w:fldChar w:fldCharType="begin"/>
            </w:r>
            <w:r w:rsidR="00F70A92">
              <w:rPr>
                <w:webHidden/>
              </w:rPr>
              <w:instrText xml:space="preserve"> PAGEREF _Toc528238541 \h </w:instrText>
            </w:r>
            <w:r w:rsidR="00F70A92">
              <w:rPr>
                <w:webHidden/>
              </w:rPr>
            </w:r>
            <w:r w:rsidR="00F70A92">
              <w:rPr>
                <w:webHidden/>
              </w:rPr>
              <w:fldChar w:fldCharType="separate"/>
            </w:r>
            <w:r w:rsidR="00850C75">
              <w:rPr>
                <w:webHidden/>
              </w:rPr>
              <w:t>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2" w:history="1">
            <w:r w:rsidR="00F70A92" w:rsidRPr="00AD0F68">
              <w:rPr>
                <w:rStyle w:val="Hyperlink"/>
              </w:rPr>
              <w:t>3.2</w:t>
            </w:r>
            <w:r w:rsidR="00F70A92">
              <w:rPr>
                <w:rFonts w:eastAsiaTheme="minorEastAsia"/>
                <w:caps w:val="0"/>
                <w:sz w:val="22"/>
                <w:szCs w:val="22"/>
                <w:lang w:eastAsia="en-AU"/>
              </w:rPr>
              <w:tab/>
            </w:r>
            <w:r w:rsidR="00F70A92" w:rsidRPr="00AD0F68">
              <w:rPr>
                <w:rStyle w:val="Hyperlink"/>
              </w:rPr>
              <w:t>CENTRELINE LONGITUDINAL SECTIONS</w:t>
            </w:r>
            <w:r w:rsidR="00F70A92">
              <w:rPr>
                <w:webHidden/>
              </w:rPr>
              <w:tab/>
            </w:r>
            <w:r w:rsidR="00F70A92">
              <w:rPr>
                <w:webHidden/>
              </w:rPr>
              <w:fldChar w:fldCharType="begin"/>
            </w:r>
            <w:r w:rsidR="00F70A92">
              <w:rPr>
                <w:webHidden/>
              </w:rPr>
              <w:instrText xml:space="preserve"> PAGEREF _Toc528238542 \h </w:instrText>
            </w:r>
            <w:r w:rsidR="00F70A92">
              <w:rPr>
                <w:webHidden/>
              </w:rPr>
            </w:r>
            <w:r w:rsidR="00F70A92">
              <w:rPr>
                <w:webHidden/>
              </w:rPr>
              <w:fldChar w:fldCharType="separate"/>
            </w:r>
            <w:r w:rsidR="00850C75">
              <w:rPr>
                <w:webHidden/>
              </w:rPr>
              <w:t>9</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3" w:history="1">
            <w:r w:rsidR="00F70A92" w:rsidRPr="00AD0F68">
              <w:rPr>
                <w:rStyle w:val="Hyperlink"/>
              </w:rPr>
              <w:t>3.3</w:t>
            </w:r>
            <w:r w:rsidR="00F70A92">
              <w:rPr>
                <w:rFonts w:eastAsiaTheme="minorEastAsia"/>
                <w:caps w:val="0"/>
                <w:sz w:val="22"/>
                <w:szCs w:val="22"/>
                <w:lang w:eastAsia="en-AU"/>
              </w:rPr>
              <w:tab/>
            </w:r>
            <w:r w:rsidR="00F70A92" w:rsidRPr="00AD0F68">
              <w:rPr>
                <w:rStyle w:val="Hyperlink"/>
              </w:rPr>
              <w:t>CROSS SECTIONS</w:t>
            </w:r>
            <w:r w:rsidR="00F70A92">
              <w:rPr>
                <w:webHidden/>
              </w:rPr>
              <w:tab/>
            </w:r>
            <w:r w:rsidR="00F70A92">
              <w:rPr>
                <w:webHidden/>
              </w:rPr>
              <w:fldChar w:fldCharType="begin"/>
            </w:r>
            <w:r w:rsidR="00F70A92">
              <w:rPr>
                <w:webHidden/>
              </w:rPr>
              <w:instrText xml:space="preserve"> PAGEREF _Toc528238543 \h </w:instrText>
            </w:r>
            <w:r w:rsidR="00F70A92">
              <w:rPr>
                <w:webHidden/>
              </w:rPr>
            </w:r>
            <w:r w:rsidR="00F70A92">
              <w:rPr>
                <w:webHidden/>
              </w:rPr>
              <w:fldChar w:fldCharType="separate"/>
            </w:r>
            <w:r w:rsidR="00850C75">
              <w:rPr>
                <w:webHidden/>
              </w:rPr>
              <w:t>9</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4" w:history="1">
            <w:r w:rsidR="00F70A92" w:rsidRPr="00AD0F68">
              <w:rPr>
                <w:rStyle w:val="Hyperlink"/>
              </w:rPr>
              <w:t>3.4</w:t>
            </w:r>
            <w:r w:rsidR="00F70A92">
              <w:rPr>
                <w:rFonts w:eastAsiaTheme="minorEastAsia"/>
                <w:caps w:val="0"/>
                <w:sz w:val="22"/>
                <w:szCs w:val="22"/>
                <w:lang w:eastAsia="en-AU"/>
              </w:rPr>
              <w:tab/>
            </w:r>
            <w:r w:rsidR="00F70A92" w:rsidRPr="00AD0F68">
              <w:rPr>
                <w:rStyle w:val="Hyperlink"/>
              </w:rPr>
              <w:t>KERB RETURNS</w:t>
            </w:r>
            <w:r w:rsidR="00F70A92">
              <w:rPr>
                <w:webHidden/>
              </w:rPr>
              <w:tab/>
            </w:r>
            <w:r w:rsidR="00F70A92">
              <w:rPr>
                <w:webHidden/>
              </w:rPr>
              <w:fldChar w:fldCharType="begin"/>
            </w:r>
            <w:r w:rsidR="00F70A92">
              <w:rPr>
                <w:webHidden/>
              </w:rPr>
              <w:instrText xml:space="preserve"> PAGEREF _Toc528238544 \h </w:instrText>
            </w:r>
            <w:r w:rsidR="00F70A92">
              <w:rPr>
                <w:webHidden/>
              </w:rPr>
            </w:r>
            <w:r w:rsidR="00F70A92">
              <w:rPr>
                <w:webHidden/>
              </w:rPr>
              <w:fldChar w:fldCharType="separate"/>
            </w:r>
            <w:r w:rsidR="00850C75">
              <w:rPr>
                <w:webHidden/>
              </w:rPr>
              <w:t>10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5" w:history="1">
            <w:r w:rsidR="00F70A92" w:rsidRPr="00AD0F68">
              <w:rPr>
                <w:rStyle w:val="Hyperlink"/>
              </w:rPr>
              <w:t>3.5</w:t>
            </w:r>
            <w:r w:rsidR="00F70A92">
              <w:rPr>
                <w:rFonts w:eastAsiaTheme="minorEastAsia"/>
                <w:caps w:val="0"/>
                <w:sz w:val="22"/>
                <w:szCs w:val="22"/>
                <w:lang w:eastAsia="en-AU"/>
              </w:rPr>
              <w:tab/>
            </w:r>
            <w:r w:rsidR="00F70A92" w:rsidRPr="00AD0F68">
              <w:rPr>
                <w:rStyle w:val="Hyperlink"/>
              </w:rPr>
              <w:t>KERB AND GUTTER</w:t>
            </w:r>
            <w:r w:rsidR="00F70A92">
              <w:rPr>
                <w:webHidden/>
              </w:rPr>
              <w:tab/>
            </w:r>
            <w:r w:rsidR="00F70A92">
              <w:rPr>
                <w:webHidden/>
              </w:rPr>
              <w:fldChar w:fldCharType="begin"/>
            </w:r>
            <w:r w:rsidR="00F70A92">
              <w:rPr>
                <w:webHidden/>
              </w:rPr>
              <w:instrText xml:space="preserve"> PAGEREF _Toc528238545 \h </w:instrText>
            </w:r>
            <w:r w:rsidR="00F70A92">
              <w:rPr>
                <w:webHidden/>
              </w:rPr>
            </w:r>
            <w:r w:rsidR="00F70A92">
              <w:rPr>
                <w:webHidden/>
              </w:rPr>
              <w:fldChar w:fldCharType="separate"/>
            </w:r>
            <w:r w:rsidR="00850C75">
              <w:rPr>
                <w:webHidden/>
              </w:rPr>
              <w:t>10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6" w:history="1">
            <w:r w:rsidR="00F70A92" w:rsidRPr="00AD0F68">
              <w:rPr>
                <w:rStyle w:val="Hyperlink"/>
              </w:rPr>
              <w:t>3.6</w:t>
            </w:r>
            <w:r w:rsidR="00F70A92">
              <w:rPr>
                <w:rFonts w:eastAsiaTheme="minorEastAsia"/>
                <w:caps w:val="0"/>
                <w:sz w:val="22"/>
                <w:szCs w:val="22"/>
                <w:lang w:eastAsia="en-AU"/>
              </w:rPr>
              <w:tab/>
            </w:r>
            <w:r w:rsidR="00F70A92" w:rsidRPr="00AD0F68">
              <w:rPr>
                <w:rStyle w:val="Hyperlink"/>
              </w:rPr>
              <w:t>ROAD SURFACING</w:t>
            </w:r>
            <w:r w:rsidR="00F70A92">
              <w:rPr>
                <w:webHidden/>
              </w:rPr>
              <w:tab/>
            </w:r>
            <w:r w:rsidR="00F70A92">
              <w:rPr>
                <w:webHidden/>
              </w:rPr>
              <w:fldChar w:fldCharType="begin"/>
            </w:r>
            <w:r w:rsidR="00F70A92">
              <w:rPr>
                <w:webHidden/>
              </w:rPr>
              <w:instrText xml:space="preserve"> PAGEREF _Toc528238546 \h </w:instrText>
            </w:r>
            <w:r w:rsidR="00F70A92">
              <w:rPr>
                <w:webHidden/>
              </w:rPr>
            </w:r>
            <w:r w:rsidR="00F70A92">
              <w:rPr>
                <w:webHidden/>
              </w:rPr>
              <w:fldChar w:fldCharType="separate"/>
            </w:r>
            <w:r w:rsidR="00850C75">
              <w:rPr>
                <w:webHidden/>
              </w:rPr>
              <w:t>10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7" w:history="1">
            <w:r w:rsidR="00F70A92" w:rsidRPr="00AD0F68">
              <w:rPr>
                <w:rStyle w:val="Hyperlink"/>
              </w:rPr>
              <w:t>3.7</w:t>
            </w:r>
            <w:r w:rsidR="00F70A92">
              <w:rPr>
                <w:rFonts w:eastAsiaTheme="minorEastAsia"/>
                <w:caps w:val="0"/>
                <w:sz w:val="22"/>
                <w:szCs w:val="22"/>
                <w:lang w:eastAsia="en-AU"/>
              </w:rPr>
              <w:tab/>
            </w:r>
            <w:r w:rsidR="00F70A92" w:rsidRPr="00AD0F68">
              <w:rPr>
                <w:rStyle w:val="Hyperlink"/>
              </w:rPr>
              <w:t>STANDARD ROAD CLASSIFICATIONS AND ASSOCIATED WIDTHS</w:t>
            </w:r>
            <w:r w:rsidR="00F70A92">
              <w:rPr>
                <w:webHidden/>
              </w:rPr>
              <w:tab/>
            </w:r>
            <w:r w:rsidR="00F70A92">
              <w:rPr>
                <w:webHidden/>
              </w:rPr>
              <w:fldChar w:fldCharType="begin"/>
            </w:r>
            <w:r w:rsidR="00F70A92">
              <w:rPr>
                <w:webHidden/>
              </w:rPr>
              <w:instrText xml:space="preserve"> PAGEREF _Toc528238547 \h </w:instrText>
            </w:r>
            <w:r w:rsidR="00F70A92">
              <w:rPr>
                <w:webHidden/>
              </w:rPr>
            </w:r>
            <w:r w:rsidR="00F70A92">
              <w:rPr>
                <w:webHidden/>
              </w:rPr>
              <w:fldChar w:fldCharType="separate"/>
            </w:r>
            <w:r w:rsidR="00850C75">
              <w:rPr>
                <w:webHidden/>
              </w:rPr>
              <w:t>10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8" w:history="1">
            <w:r w:rsidR="00F70A92" w:rsidRPr="00AD0F68">
              <w:rPr>
                <w:rStyle w:val="Hyperlink"/>
              </w:rPr>
              <w:t>3.8</w:t>
            </w:r>
            <w:r w:rsidR="00F70A92">
              <w:rPr>
                <w:rFonts w:eastAsiaTheme="minorEastAsia"/>
                <w:caps w:val="0"/>
                <w:sz w:val="22"/>
                <w:szCs w:val="22"/>
                <w:lang w:eastAsia="en-AU"/>
              </w:rPr>
              <w:tab/>
            </w:r>
            <w:r w:rsidR="00F70A92" w:rsidRPr="00AD0F68">
              <w:rPr>
                <w:rStyle w:val="Hyperlink"/>
              </w:rPr>
              <w:t>ACCESS AND VEHICULAR CROSSINGS</w:t>
            </w:r>
            <w:r w:rsidR="00F70A92">
              <w:rPr>
                <w:webHidden/>
              </w:rPr>
              <w:tab/>
            </w:r>
            <w:r w:rsidR="00F70A92">
              <w:rPr>
                <w:webHidden/>
              </w:rPr>
              <w:fldChar w:fldCharType="begin"/>
            </w:r>
            <w:r w:rsidR="00F70A92">
              <w:rPr>
                <w:webHidden/>
              </w:rPr>
              <w:instrText xml:space="preserve"> PAGEREF _Toc528238548 \h </w:instrText>
            </w:r>
            <w:r w:rsidR="00F70A92">
              <w:rPr>
                <w:webHidden/>
              </w:rPr>
            </w:r>
            <w:r w:rsidR="00F70A92">
              <w:rPr>
                <w:webHidden/>
              </w:rPr>
              <w:fldChar w:fldCharType="separate"/>
            </w:r>
            <w:r w:rsidR="00850C75">
              <w:rPr>
                <w:webHidden/>
              </w:rPr>
              <w:t>12</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49" w:history="1">
            <w:r w:rsidR="00F70A92" w:rsidRPr="00AD0F68">
              <w:rPr>
                <w:rStyle w:val="Hyperlink"/>
              </w:rPr>
              <w:t>3.9</w:t>
            </w:r>
            <w:r w:rsidR="00F70A92">
              <w:rPr>
                <w:rFonts w:eastAsiaTheme="minorEastAsia"/>
                <w:caps w:val="0"/>
                <w:sz w:val="22"/>
                <w:szCs w:val="22"/>
                <w:lang w:eastAsia="en-AU"/>
              </w:rPr>
              <w:tab/>
            </w:r>
            <w:r w:rsidR="00F70A92" w:rsidRPr="00AD0F68">
              <w:rPr>
                <w:rStyle w:val="Hyperlink"/>
              </w:rPr>
              <w:t>STAGED ROAD CONSTRUCTION</w:t>
            </w:r>
            <w:r w:rsidR="00F70A92">
              <w:rPr>
                <w:webHidden/>
              </w:rPr>
              <w:tab/>
            </w:r>
            <w:r w:rsidR="00F70A92">
              <w:rPr>
                <w:webHidden/>
              </w:rPr>
              <w:fldChar w:fldCharType="begin"/>
            </w:r>
            <w:r w:rsidR="00F70A92">
              <w:rPr>
                <w:webHidden/>
              </w:rPr>
              <w:instrText xml:space="preserve"> PAGEREF _Toc528238549 \h </w:instrText>
            </w:r>
            <w:r w:rsidR="00F70A92">
              <w:rPr>
                <w:webHidden/>
              </w:rPr>
            </w:r>
            <w:r w:rsidR="00F70A92">
              <w:rPr>
                <w:webHidden/>
              </w:rPr>
              <w:fldChar w:fldCharType="separate"/>
            </w:r>
            <w:r w:rsidR="00850C75">
              <w:rPr>
                <w:webHidden/>
              </w:rPr>
              <w:t>13</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50" w:history="1">
            <w:r w:rsidR="00F70A92" w:rsidRPr="00AD0F68">
              <w:rPr>
                <w:rStyle w:val="Hyperlink"/>
              </w:rPr>
              <w:t>3.10</w:t>
            </w:r>
            <w:r w:rsidR="00F70A92">
              <w:rPr>
                <w:rFonts w:eastAsiaTheme="minorEastAsia"/>
                <w:caps w:val="0"/>
                <w:sz w:val="22"/>
                <w:szCs w:val="22"/>
                <w:lang w:eastAsia="en-AU"/>
              </w:rPr>
              <w:tab/>
            </w:r>
            <w:r w:rsidR="00F70A92" w:rsidRPr="00AD0F68">
              <w:rPr>
                <w:rStyle w:val="Hyperlink"/>
              </w:rPr>
              <w:t>ROAD CROSSINGS</w:t>
            </w:r>
            <w:r w:rsidR="00F70A92">
              <w:rPr>
                <w:webHidden/>
              </w:rPr>
              <w:tab/>
            </w:r>
            <w:r w:rsidR="00F70A92">
              <w:rPr>
                <w:webHidden/>
              </w:rPr>
              <w:fldChar w:fldCharType="begin"/>
            </w:r>
            <w:r w:rsidR="00F70A92">
              <w:rPr>
                <w:webHidden/>
              </w:rPr>
              <w:instrText xml:space="preserve"> PAGEREF _Toc528238550 \h </w:instrText>
            </w:r>
            <w:r w:rsidR="00F70A92">
              <w:rPr>
                <w:webHidden/>
              </w:rPr>
            </w:r>
            <w:r w:rsidR="00F70A92">
              <w:rPr>
                <w:webHidden/>
              </w:rPr>
              <w:fldChar w:fldCharType="separate"/>
            </w:r>
            <w:r w:rsidR="00850C75">
              <w:rPr>
                <w:webHidden/>
              </w:rPr>
              <w:t>13</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51" w:history="1">
            <w:r w:rsidR="00F70A92" w:rsidRPr="00AD0F68">
              <w:rPr>
                <w:rStyle w:val="Hyperlink"/>
              </w:rPr>
              <w:t>3.11</w:t>
            </w:r>
            <w:r w:rsidR="00F70A92">
              <w:rPr>
                <w:rFonts w:eastAsiaTheme="minorEastAsia"/>
                <w:caps w:val="0"/>
                <w:sz w:val="22"/>
                <w:szCs w:val="22"/>
                <w:lang w:eastAsia="en-AU"/>
              </w:rPr>
              <w:tab/>
            </w:r>
            <w:r w:rsidR="00F70A92" w:rsidRPr="00AD0F68">
              <w:rPr>
                <w:rStyle w:val="Hyperlink"/>
              </w:rPr>
              <w:t>TRAFFIC GENERATION</w:t>
            </w:r>
            <w:r w:rsidR="00F70A92">
              <w:rPr>
                <w:webHidden/>
              </w:rPr>
              <w:tab/>
            </w:r>
            <w:r w:rsidR="00F70A92">
              <w:rPr>
                <w:webHidden/>
              </w:rPr>
              <w:fldChar w:fldCharType="begin"/>
            </w:r>
            <w:r w:rsidR="00F70A92">
              <w:rPr>
                <w:webHidden/>
              </w:rPr>
              <w:instrText xml:space="preserve"> PAGEREF _Toc528238551 \h </w:instrText>
            </w:r>
            <w:r w:rsidR="00F70A92">
              <w:rPr>
                <w:webHidden/>
              </w:rPr>
            </w:r>
            <w:r w:rsidR="00F70A92">
              <w:rPr>
                <w:webHidden/>
              </w:rPr>
              <w:fldChar w:fldCharType="separate"/>
            </w:r>
            <w:r w:rsidR="00850C75">
              <w:rPr>
                <w:webHidden/>
              </w:rPr>
              <w:t>13</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52" w:history="1">
            <w:r w:rsidR="00F70A92" w:rsidRPr="00AD0F68">
              <w:rPr>
                <w:rStyle w:val="Hyperlink"/>
              </w:rPr>
              <w:t>3.12</w:t>
            </w:r>
            <w:r w:rsidR="00F70A92">
              <w:rPr>
                <w:rFonts w:eastAsiaTheme="minorEastAsia"/>
                <w:caps w:val="0"/>
                <w:sz w:val="22"/>
                <w:szCs w:val="22"/>
                <w:lang w:eastAsia="en-AU"/>
              </w:rPr>
              <w:tab/>
            </w:r>
            <w:r w:rsidR="00F70A92" w:rsidRPr="00AD0F68">
              <w:rPr>
                <w:rStyle w:val="Hyperlink"/>
              </w:rPr>
              <w:t>PAVEMENT DESIGN</w:t>
            </w:r>
            <w:r w:rsidR="00F70A92">
              <w:rPr>
                <w:webHidden/>
              </w:rPr>
              <w:tab/>
            </w:r>
            <w:r w:rsidR="00F70A92">
              <w:rPr>
                <w:webHidden/>
              </w:rPr>
              <w:fldChar w:fldCharType="begin"/>
            </w:r>
            <w:r w:rsidR="00F70A92">
              <w:rPr>
                <w:webHidden/>
              </w:rPr>
              <w:instrText xml:space="preserve"> PAGEREF _Toc528238552 \h </w:instrText>
            </w:r>
            <w:r w:rsidR="00F70A92">
              <w:rPr>
                <w:webHidden/>
              </w:rPr>
            </w:r>
            <w:r w:rsidR="00F70A92">
              <w:rPr>
                <w:webHidden/>
              </w:rPr>
              <w:fldChar w:fldCharType="separate"/>
            </w:r>
            <w:r w:rsidR="00850C75">
              <w:rPr>
                <w:webHidden/>
              </w:rPr>
              <w:t>13</w:t>
            </w:r>
            <w:r w:rsidR="00F70A92">
              <w:rPr>
                <w:webHidden/>
              </w:rPr>
              <w:fldChar w:fldCharType="end"/>
            </w:r>
          </w:hyperlink>
        </w:p>
        <w:p w:rsidR="00F70A92" w:rsidRDefault="00D43949">
          <w:pPr>
            <w:pStyle w:val="TOC3"/>
            <w:rPr>
              <w:rFonts w:eastAsiaTheme="minorEastAsia"/>
              <w:caps w:val="0"/>
              <w:sz w:val="22"/>
              <w:szCs w:val="22"/>
              <w:lang w:eastAsia="en-AU"/>
            </w:rPr>
          </w:pPr>
          <w:hyperlink w:anchor="_Toc528238553" w:history="1">
            <w:r w:rsidR="00F70A92" w:rsidRPr="00AD0F68">
              <w:rPr>
                <w:rStyle w:val="Hyperlink"/>
              </w:rPr>
              <w:t>3.12.1</w:t>
            </w:r>
            <w:r w:rsidR="00F70A92">
              <w:rPr>
                <w:rFonts w:eastAsiaTheme="minorEastAsia"/>
                <w:caps w:val="0"/>
                <w:sz w:val="22"/>
                <w:szCs w:val="22"/>
                <w:lang w:eastAsia="en-AU"/>
              </w:rPr>
              <w:tab/>
            </w:r>
            <w:r w:rsidR="00F70A92" w:rsidRPr="00AD0F68">
              <w:rPr>
                <w:rStyle w:val="Hyperlink"/>
              </w:rPr>
              <w:t>Flexible Pavements</w:t>
            </w:r>
            <w:r w:rsidR="00F70A92">
              <w:rPr>
                <w:webHidden/>
              </w:rPr>
              <w:tab/>
            </w:r>
            <w:r w:rsidR="00F70A92">
              <w:rPr>
                <w:webHidden/>
              </w:rPr>
              <w:fldChar w:fldCharType="begin"/>
            </w:r>
            <w:r w:rsidR="00F70A92">
              <w:rPr>
                <w:webHidden/>
              </w:rPr>
              <w:instrText xml:space="preserve"> PAGEREF _Toc528238553 \h </w:instrText>
            </w:r>
            <w:r w:rsidR="00F70A92">
              <w:rPr>
                <w:webHidden/>
              </w:rPr>
            </w:r>
            <w:r w:rsidR="00F70A92">
              <w:rPr>
                <w:webHidden/>
              </w:rPr>
              <w:fldChar w:fldCharType="separate"/>
            </w:r>
            <w:r w:rsidR="00850C75">
              <w:rPr>
                <w:webHidden/>
              </w:rPr>
              <w:t>13</w:t>
            </w:r>
            <w:r w:rsidR="00F70A92">
              <w:rPr>
                <w:webHidden/>
              </w:rPr>
              <w:fldChar w:fldCharType="end"/>
            </w:r>
          </w:hyperlink>
        </w:p>
        <w:p w:rsidR="00F70A92" w:rsidRDefault="00D43949">
          <w:pPr>
            <w:pStyle w:val="TOC3"/>
            <w:rPr>
              <w:rFonts w:eastAsiaTheme="minorEastAsia"/>
              <w:caps w:val="0"/>
              <w:sz w:val="22"/>
              <w:szCs w:val="22"/>
              <w:lang w:eastAsia="en-AU"/>
            </w:rPr>
          </w:pPr>
          <w:hyperlink w:anchor="_Toc528238554" w:history="1">
            <w:r w:rsidR="00F70A92" w:rsidRPr="00AD0F68">
              <w:rPr>
                <w:rStyle w:val="Hyperlink"/>
              </w:rPr>
              <w:t>3.12.2</w:t>
            </w:r>
            <w:r w:rsidR="00F70A92">
              <w:rPr>
                <w:rFonts w:eastAsiaTheme="minorEastAsia"/>
                <w:caps w:val="0"/>
                <w:sz w:val="22"/>
                <w:szCs w:val="22"/>
                <w:lang w:eastAsia="en-AU"/>
              </w:rPr>
              <w:tab/>
            </w:r>
            <w:r w:rsidR="00F70A92" w:rsidRPr="00AD0F68">
              <w:rPr>
                <w:rStyle w:val="Hyperlink"/>
              </w:rPr>
              <w:t>Rigid Pavement Design</w:t>
            </w:r>
            <w:r w:rsidR="00F70A92">
              <w:rPr>
                <w:webHidden/>
              </w:rPr>
              <w:tab/>
            </w:r>
            <w:r w:rsidR="00F70A92">
              <w:rPr>
                <w:webHidden/>
              </w:rPr>
              <w:fldChar w:fldCharType="begin"/>
            </w:r>
            <w:r w:rsidR="00F70A92">
              <w:rPr>
                <w:webHidden/>
              </w:rPr>
              <w:instrText xml:space="preserve"> PAGEREF _Toc528238554 \h </w:instrText>
            </w:r>
            <w:r w:rsidR="00F70A92">
              <w:rPr>
                <w:webHidden/>
              </w:rPr>
            </w:r>
            <w:r w:rsidR="00F70A92">
              <w:rPr>
                <w:webHidden/>
              </w:rPr>
              <w:fldChar w:fldCharType="separate"/>
            </w:r>
            <w:r w:rsidR="00850C75">
              <w:rPr>
                <w:webHidden/>
              </w:rPr>
              <w:t>14</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55" w:history="1">
            <w:r w:rsidR="00F70A92" w:rsidRPr="00AD0F68">
              <w:rPr>
                <w:rStyle w:val="Hyperlink"/>
              </w:rPr>
              <w:t>3.13</w:t>
            </w:r>
            <w:r w:rsidR="00F70A92">
              <w:rPr>
                <w:rFonts w:eastAsiaTheme="minorEastAsia"/>
                <w:caps w:val="0"/>
                <w:sz w:val="22"/>
                <w:szCs w:val="22"/>
                <w:lang w:eastAsia="en-AU"/>
              </w:rPr>
              <w:tab/>
            </w:r>
            <w:r w:rsidR="00F70A92" w:rsidRPr="00AD0F68">
              <w:rPr>
                <w:rStyle w:val="Hyperlink"/>
              </w:rPr>
              <w:t>SUBSOIL DRAINAGE</w:t>
            </w:r>
            <w:r w:rsidR="00F70A92">
              <w:rPr>
                <w:webHidden/>
              </w:rPr>
              <w:tab/>
            </w:r>
            <w:r w:rsidR="00F70A92">
              <w:rPr>
                <w:webHidden/>
              </w:rPr>
              <w:fldChar w:fldCharType="begin"/>
            </w:r>
            <w:r w:rsidR="00F70A92">
              <w:rPr>
                <w:webHidden/>
              </w:rPr>
              <w:instrText xml:space="preserve"> PAGEREF _Toc528238555 \h </w:instrText>
            </w:r>
            <w:r w:rsidR="00F70A92">
              <w:rPr>
                <w:webHidden/>
              </w:rPr>
            </w:r>
            <w:r w:rsidR="00F70A92">
              <w:rPr>
                <w:webHidden/>
              </w:rPr>
              <w:fldChar w:fldCharType="separate"/>
            </w:r>
            <w:r w:rsidR="00850C75">
              <w:rPr>
                <w:webHidden/>
              </w:rPr>
              <w:t>14</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56" w:history="1">
            <w:r w:rsidR="00F70A92" w:rsidRPr="00AD0F68">
              <w:rPr>
                <w:rStyle w:val="Hyperlink"/>
              </w:rPr>
              <w:t>3.14</w:t>
            </w:r>
            <w:r w:rsidR="00F70A92">
              <w:rPr>
                <w:rFonts w:eastAsiaTheme="minorEastAsia"/>
                <w:caps w:val="0"/>
                <w:sz w:val="22"/>
                <w:szCs w:val="22"/>
                <w:lang w:eastAsia="en-AU"/>
              </w:rPr>
              <w:tab/>
            </w:r>
            <w:r w:rsidR="00F70A92" w:rsidRPr="00AD0F68">
              <w:rPr>
                <w:rStyle w:val="Hyperlink"/>
              </w:rPr>
              <w:t>GEOMETRIC STANDARDS</w:t>
            </w:r>
            <w:r w:rsidR="00F70A92">
              <w:rPr>
                <w:webHidden/>
              </w:rPr>
              <w:tab/>
            </w:r>
            <w:r w:rsidR="00F70A92">
              <w:rPr>
                <w:webHidden/>
              </w:rPr>
              <w:fldChar w:fldCharType="begin"/>
            </w:r>
            <w:r w:rsidR="00F70A92">
              <w:rPr>
                <w:webHidden/>
              </w:rPr>
              <w:instrText xml:space="preserve"> PAGEREF _Toc528238556 \h </w:instrText>
            </w:r>
            <w:r w:rsidR="00F70A92">
              <w:rPr>
                <w:webHidden/>
              </w:rPr>
            </w:r>
            <w:r w:rsidR="00F70A92">
              <w:rPr>
                <w:webHidden/>
              </w:rPr>
              <w:fldChar w:fldCharType="separate"/>
            </w:r>
            <w:r w:rsidR="00850C75">
              <w:rPr>
                <w:webHidden/>
              </w:rPr>
              <w:t>14</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57" w:history="1">
            <w:r w:rsidR="00F70A92" w:rsidRPr="00AD0F68">
              <w:rPr>
                <w:rStyle w:val="Hyperlink"/>
              </w:rPr>
              <w:t>3.15</w:t>
            </w:r>
            <w:r w:rsidR="00F70A92">
              <w:rPr>
                <w:rFonts w:eastAsiaTheme="minorEastAsia"/>
                <w:caps w:val="0"/>
                <w:sz w:val="22"/>
                <w:szCs w:val="22"/>
                <w:lang w:eastAsia="en-AU"/>
              </w:rPr>
              <w:tab/>
            </w:r>
            <w:r w:rsidR="00F70A92" w:rsidRPr="00AD0F68">
              <w:rPr>
                <w:rStyle w:val="Hyperlink"/>
              </w:rPr>
              <w:t>VERTICAL ALIGNMENT</w:t>
            </w:r>
            <w:r w:rsidR="00F70A92">
              <w:rPr>
                <w:webHidden/>
              </w:rPr>
              <w:tab/>
            </w:r>
            <w:r w:rsidR="00F70A92">
              <w:rPr>
                <w:webHidden/>
              </w:rPr>
              <w:fldChar w:fldCharType="begin"/>
            </w:r>
            <w:r w:rsidR="00F70A92">
              <w:rPr>
                <w:webHidden/>
              </w:rPr>
              <w:instrText xml:space="preserve"> PAGEREF _Toc528238557 \h </w:instrText>
            </w:r>
            <w:r w:rsidR="00F70A92">
              <w:rPr>
                <w:webHidden/>
              </w:rPr>
            </w:r>
            <w:r w:rsidR="00F70A92">
              <w:rPr>
                <w:webHidden/>
              </w:rPr>
              <w:fldChar w:fldCharType="separate"/>
            </w:r>
            <w:r w:rsidR="00850C75">
              <w:rPr>
                <w:webHidden/>
              </w:rPr>
              <w:t>15</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58" w:history="1">
            <w:r w:rsidR="00F70A92" w:rsidRPr="00AD0F68">
              <w:rPr>
                <w:rStyle w:val="Hyperlink"/>
              </w:rPr>
              <w:t>3.16</w:t>
            </w:r>
            <w:r w:rsidR="00F70A92">
              <w:rPr>
                <w:rFonts w:eastAsiaTheme="minorEastAsia"/>
                <w:caps w:val="0"/>
                <w:sz w:val="22"/>
                <w:szCs w:val="22"/>
                <w:lang w:eastAsia="en-AU"/>
              </w:rPr>
              <w:tab/>
            </w:r>
            <w:r w:rsidR="00F70A92" w:rsidRPr="00AD0F68">
              <w:rPr>
                <w:rStyle w:val="Hyperlink"/>
              </w:rPr>
              <w:t>VERTICAL CURVES</w:t>
            </w:r>
            <w:r w:rsidR="00F70A92">
              <w:rPr>
                <w:webHidden/>
              </w:rPr>
              <w:tab/>
            </w:r>
            <w:r w:rsidR="00F70A92">
              <w:rPr>
                <w:webHidden/>
              </w:rPr>
              <w:fldChar w:fldCharType="begin"/>
            </w:r>
            <w:r w:rsidR="00F70A92">
              <w:rPr>
                <w:webHidden/>
              </w:rPr>
              <w:instrText xml:space="preserve"> PAGEREF _Toc528238558 \h </w:instrText>
            </w:r>
            <w:r w:rsidR="00F70A92">
              <w:rPr>
                <w:webHidden/>
              </w:rPr>
            </w:r>
            <w:r w:rsidR="00F70A92">
              <w:rPr>
                <w:webHidden/>
              </w:rPr>
              <w:fldChar w:fldCharType="separate"/>
            </w:r>
            <w:r w:rsidR="00850C75">
              <w:rPr>
                <w:webHidden/>
              </w:rPr>
              <w:t>15</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59" w:history="1">
            <w:r w:rsidR="00F70A92" w:rsidRPr="00AD0F68">
              <w:rPr>
                <w:rStyle w:val="Hyperlink"/>
              </w:rPr>
              <w:t>3.17</w:t>
            </w:r>
            <w:r w:rsidR="00F70A92">
              <w:rPr>
                <w:rFonts w:eastAsiaTheme="minorEastAsia"/>
                <w:caps w:val="0"/>
                <w:sz w:val="22"/>
                <w:szCs w:val="22"/>
                <w:lang w:eastAsia="en-AU"/>
              </w:rPr>
              <w:tab/>
            </w:r>
            <w:r w:rsidR="00F70A92" w:rsidRPr="00AD0F68">
              <w:rPr>
                <w:rStyle w:val="Hyperlink"/>
              </w:rPr>
              <w:t>PAVEMENT CROSSFALLS</w:t>
            </w:r>
            <w:r w:rsidR="00F70A92">
              <w:rPr>
                <w:webHidden/>
              </w:rPr>
              <w:tab/>
            </w:r>
            <w:r w:rsidR="00F70A92">
              <w:rPr>
                <w:webHidden/>
              </w:rPr>
              <w:fldChar w:fldCharType="begin"/>
            </w:r>
            <w:r w:rsidR="00F70A92">
              <w:rPr>
                <w:webHidden/>
              </w:rPr>
              <w:instrText xml:space="preserve"> PAGEREF _Toc528238559 \h </w:instrText>
            </w:r>
            <w:r w:rsidR="00F70A92">
              <w:rPr>
                <w:webHidden/>
              </w:rPr>
            </w:r>
            <w:r w:rsidR="00F70A92">
              <w:rPr>
                <w:webHidden/>
              </w:rPr>
              <w:fldChar w:fldCharType="separate"/>
            </w:r>
            <w:r w:rsidR="00850C75">
              <w:rPr>
                <w:webHidden/>
              </w:rPr>
              <w:t>15</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60" w:history="1">
            <w:r w:rsidR="00F70A92" w:rsidRPr="00AD0F68">
              <w:rPr>
                <w:rStyle w:val="Hyperlink"/>
              </w:rPr>
              <w:t>3.18</w:t>
            </w:r>
            <w:r w:rsidR="00F70A92">
              <w:rPr>
                <w:rFonts w:eastAsiaTheme="minorEastAsia"/>
                <w:caps w:val="0"/>
                <w:sz w:val="22"/>
                <w:szCs w:val="22"/>
                <w:lang w:eastAsia="en-AU"/>
              </w:rPr>
              <w:tab/>
            </w:r>
            <w:r w:rsidR="00F70A92" w:rsidRPr="00AD0F68">
              <w:rPr>
                <w:rStyle w:val="Hyperlink"/>
              </w:rPr>
              <w:t>OFFSET CROWN</w:t>
            </w:r>
            <w:r w:rsidR="00F70A92">
              <w:rPr>
                <w:webHidden/>
              </w:rPr>
              <w:tab/>
            </w:r>
            <w:r w:rsidR="00F70A92">
              <w:rPr>
                <w:webHidden/>
              </w:rPr>
              <w:fldChar w:fldCharType="begin"/>
            </w:r>
            <w:r w:rsidR="00F70A92">
              <w:rPr>
                <w:webHidden/>
              </w:rPr>
              <w:instrText xml:space="preserve"> PAGEREF _Toc528238560 \h </w:instrText>
            </w:r>
            <w:r w:rsidR="00F70A92">
              <w:rPr>
                <w:webHidden/>
              </w:rPr>
            </w:r>
            <w:r w:rsidR="00F70A92">
              <w:rPr>
                <w:webHidden/>
              </w:rPr>
              <w:fldChar w:fldCharType="separate"/>
            </w:r>
            <w:r w:rsidR="00850C75">
              <w:rPr>
                <w:webHidden/>
              </w:rPr>
              <w:t>15</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61" w:history="1">
            <w:r w:rsidR="00F70A92" w:rsidRPr="00AD0F68">
              <w:rPr>
                <w:rStyle w:val="Hyperlink"/>
              </w:rPr>
              <w:t>3.19</w:t>
            </w:r>
            <w:r w:rsidR="00F70A92">
              <w:rPr>
                <w:rFonts w:eastAsiaTheme="minorEastAsia"/>
                <w:caps w:val="0"/>
                <w:sz w:val="22"/>
                <w:szCs w:val="22"/>
                <w:lang w:eastAsia="en-AU"/>
              </w:rPr>
              <w:tab/>
            </w:r>
            <w:r w:rsidR="00F70A92" w:rsidRPr="00AD0F68">
              <w:rPr>
                <w:rStyle w:val="Hyperlink"/>
              </w:rPr>
              <w:t>SPLIT LEVEL CARRIAGEWAYS</w:t>
            </w:r>
            <w:r w:rsidR="00F70A92">
              <w:rPr>
                <w:webHidden/>
              </w:rPr>
              <w:tab/>
            </w:r>
            <w:r w:rsidR="00F70A92">
              <w:rPr>
                <w:webHidden/>
              </w:rPr>
              <w:fldChar w:fldCharType="begin"/>
            </w:r>
            <w:r w:rsidR="00F70A92">
              <w:rPr>
                <w:webHidden/>
              </w:rPr>
              <w:instrText xml:space="preserve"> PAGEREF _Toc528238561 \h </w:instrText>
            </w:r>
            <w:r w:rsidR="00F70A92">
              <w:rPr>
                <w:webHidden/>
              </w:rPr>
            </w:r>
            <w:r w:rsidR="00F70A92">
              <w:rPr>
                <w:webHidden/>
              </w:rPr>
              <w:fldChar w:fldCharType="separate"/>
            </w:r>
            <w:r w:rsidR="00850C75">
              <w:rPr>
                <w:webHidden/>
              </w:rPr>
              <w:t>16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62" w:history="1">
            <w:r w:rsidR="00F70A92" w:rsidRPr="00AD0F68">
              <w:rPr>
                <w:rStyle w:val="Hyperlink"/>
              </w:rPr>
              <w:t>3.20</w:t>
            </w:r>
            <w:r w:rsidR="00F70A92">
              <w:rPr>
                <w:rFonts w:eastAsiaTheme="minorEastAsia"/>
                <w:caps w:val="0"/>
                <w:sz w:val="22"/>
                <w:szCs w:val="22"/>
                <w:lang w:eastAsia="en-AU"/>
              </w:rPr>
              <w:tab/>
            </w:r>
            <w:r w:rsidR="00F70A92" w:rsidRPr="00AD0F68">
              <w:rPr>
                <w:rStyle w:val="Hyperlink"/>
              </w:rPr>
              <w:t>BATTERS</w:t>
            </w:r>
            <w:r w:rsidR="00F70A92">
              <w:rPr>
                <w:webHidden/>
              </w:rPr>
              <w:tab/>
            </w:r>
            <w:r w:rsidR="00F70A92">
              <w:rPr>
                <w:webHidden/>
              </w:rPr>
              <w:fldChar w:fldCharType="begin"/>
            </w:r>
            <w:r w:rsidR="00F70A92">
              <w:rPr>
                <w:webHidden/>
              </w:rPr>
              <w:instrText xml:space="preserve"> PAGEREF _Toc528238562 \h </w:instrText>
            </w:r>
            <w:r w:rsidR="00F70A92">
              <w:rPr>
                <w:webHidden/>
              </w:rPr>
            </w:r>
            <w:r w:rsidR="00F70A92">
              <w:rPr>
                <w:webHidden/>
              </w:rPr>
              <w:fldChar w:fldCharType="separate"/>
            </w:r>
            <w:r w:rsidR="00850C75">
              <w:rPr>
                <w:webHidden/>
              </w:rPr>
              <w:t>16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63" w:history="1">
            <w:r w:rsidR="00F70A92" w:rsidRPr="00AD0F68">
              <w:rPr>
                <w:rStyle w:val="Hyperlink"/>
              </w:rPr>
              <w:t>3.21</w:t>
            </w:r>
            <w:r w:rsidR="00F70A92">
              <w:rPr>
                <w:rFonts w:eastAsiaTheme="minorEastAsia"/>
                <w:caps w:val="0"/>
                <w:sz w:val="22"/>
                <w:szCs w:val="22"/>
                <w:lang w:eastAsia="en-AU"/>
              </w:rPr>
              <w:tab/>
            </w:r>
            <w:r w:rsidR="00F70A92" w:rsidRPr="00AD0F68">
              <w:rPr>
                <w:rStyle w:val="Hyperlink"/>
              </w:rPr>
              <w:t>BATTER ENCROACHMENT</w:t>
            </w:r>
            <w:r w:rsidR="00F70A92">
              <w:rPr>
                <w:webHidden/>
              </w:rPr>
              <w:tab/>
            </w:r>
            <w:r w:rsidR="00F70A92">
              <w:rPr>
                <w:webHidden/>
              </w:rPr>
              <w:fldChar w:fldCharType="begin"/>
            </w:r>
            <w:r w:rsidR="00F70A92">
              <w:rPr>
                <w:webHidden/>
              </w:rPr>
              <w:instrText xml:space="preserve"> PAGEREF _Toc528238563 \h </w:instrText>
            </w:r>
            <w:r w:rsidR="00F70A92">
              <w:rPr>
                <w:webHidden/>
              </w:rPr>
            </w:r>
            <w:r w:rsidR="00F70A92">
              <w:rPr>
                <w:webHidden/>
              </w:rPr>
              <w:fldChar w:fldCharType="separate"/>
            </w:r>
            <w:r w:rsidR="00850C75">
              <w:rPr>
                <w:webHidden/>
              </w:rPr>
              <w:t>16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64" w:history="1">
            <w:r w:rsidR="00F70A92" w:rsidRPr="00AD0F68">
              <w:rPr>
                <w:rStyle w:val="Hyperlink"/>
              </w:rPr>
              <w:t>3.22</w:t>
            </w:r>
            <w:r w:rsidR="00F70A92">
              <w:rPr>
                <w:rFonts w:eastAsiaTheme="minorEastAsia"/>
                <w:caps w:val="0"/>
                <w:sz w:val="22"/>
                <w:szCs w:val="22"/>
                <w:lang w:eastAsia="en-AU"/>
              </w:rPr>
              <w:tab/>
            </w:r>
            <w:r w:rsidR="00F70A92" w:rsidRPr="00AD0F68">
              <w:rPr>
                <w:rStyle w:val="Hyperlink"/>
              </w:rPr>
              <w:t>ROAD EMBANKMENTS</w:t>
            </w:r>
            <w:r w:rsidR="00F70A92">
              <w:rPr>
                <w:webHidden/>
              </w:rPr>
              <w:tab/>
            </w:r>
            <w:r w:rsidR="00F70A92">
              <w:rPr>
                <w:webHidden/>
              </w:rPr>
              <w:fldChar w:fldCharType="begin"/>
            </w:r>
            <w:r w:rsidR="00F70A92">
              <w:rPr>
                <w:webHidden/>
              </w:rPr>
              <w:instrText xml:space="preserve"> PAGEREF _Toc528238564 \h </w:instrText>
            </w:r>
            <w:r w:rsidR="00F70A92">
              <w:rPr>
                <w:webHidden/>
              </w:rPr>
            </w:r>
            <w:r w:rsidR="00F70A92">
              <w:rPr>
                <w:webHidden/>
              </w:rPr>
              <w:fldChar w:fldCharType="separate"/>
            </w:r>
            <w:r w:rsidR="00850C75">
              <w:rPr>
                <w:webHidden/>
              </w:rPr>
              <w:t>16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65" w:history="1">
            <w:r w:rsidR="00F70A92" w:rsidRPr="00AD0F68">
              <w:rPr>
                <w:rStyle w:val="Hyperlink"/>
              </w:rPr>
              <w:t>3.23</w:t>
            </w:r>
            <w:r w:rsidR="00F70A92">
              <w:rPr>
                <w:rFonts w:eastAsiaTheme="minorEastAsia"/>
                <w:caps w:val="0"/>
                <w:sz w:val="22"/>
                <w:szCs w:val="22"/>
                <w:lang w:eastAsia="en-AU"/>
              </w:rPr>
              <w:tab/>
            </w:r>
            <w:r w:rsidR="00F70A92" w:rsidRPr="00AD0F68">
              <w:rPr>
                <w:rStyle w:val="Hyperlink"/>
              </w:rPr>
              <w:t>ROAD RESERVE BOUNDARIES</w:t>
            </w:r>
            <w:r w:rsidR="00F70A92">
              <w:rPr>
                <w:webHidden/>
              </w:rPr>
              <w:tab/>
            </w:r>
            <w:r w:rsidR="00F70A92">
              <w:rPr>
                <w:webHidden/>
              </w:rPr>
              <w:fldChar w:fldCharType="begin"/>
            </w:r>
            <w:r w:rsidR="00F70A92">
              <w:rPr>
                <w:webHidden/>
              </w:rPr>
              <w:instrText xml:space="preserve"> PAGEREF _Toc528238565 \h </w:instrText>
            </w:r>
            <w:r w:rsidR="00F70A92">
              <w:rPr>
                <w:webHidden/>
              </w:rPr>
            </w:r>
            <w:r w:rsidR="00F70A92">
              <w:rPr>
                <w:webHidden/>
              </w:rPr>
              <w:fldChar w:fldCharType="separate"/>
            </w:r>
            <w:r w:rsidR="00850C75">
              <w:rPr>
                <w:webHidden/>
              </w:rPr>
              <w:t>16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66" w:history="1">
            <w:r w:rsidR="00F70A92" w:rsidRPr="00AD0F68">
              <w:rPr>
                <w:rStyle w:val="Hyperlink"/>
              </w:rPr>
              <w:t>3.24</w:t>
            </w:r>
            <w:r w:rsidR="00F70A92">
              <w:rPr>
                <w:rFonts w:eastAsiaTheme="minorEastAsia"/>
                <w:caps w:val="0"/>
                <w:sz w:val="22"/>
                <w:szCs w:val="22"/>
                <w:lang w:eastAsia="en-AU"/>
              </w:rPr>
              <w:tab/>
            </w:r>
            <w:r w:rsidR="00F70A92" w:rsidRPr="00AD0F68">
              <w:rPr>
                <w:rStyle w:val="Hyperlink"/>
              </w:rPr>
              <w:t>CUL-DE-SACS, Y-HEADS AND T-HEADS</w:t>
            </w:r>
            <w:r w:rsidR="00F70A92">
              <w:rPr>
                <w:webHidden/>
              </w:rPr>
              <w:tab/>
            </w:r>
            <w:r w:rsidR="00F70A92">
              <w:rPr>
                <w:webHidden/>
              </w:rPr>
              <w:fldChar w:fldCharType="begin"/>
            </w:r>
            <w:r w:rsidR="00F70A92">
              <w:rPr>
                <w:webHidden/>
              </w:rPr>
              <w:instrText xml:space="preserve"> PAGEREF _Toc528238566 \h </w:instrText>
            </w:r>
            <w:r w:rsidR="00F70A92">
              <w:rPr>
                <w:webHidden/>
              </w:rPr>
            </w:r>
            <w:r w:rsidR="00F70A92">
              <w:rPr>
                <w:webHidden/>
              </w:rPr>
              <w:fldChar w:fldCharType="separate"/>
            </w:r>
            <w:r w:rsidR="00850C75">
              <w:rPr>
                <w:webHidden/>
              </w:rPr>
              <w:t>17</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67" w:history="1">
            <w:r w:rsidR="00F70A92" w:rsidRPr="00AD0F68">
              <w:rPr>
                <w:rStyle w:val="Hyperlink"/>
              </w:rPr>
              <w:t>3.25</w:t>
            </w:r>
            <w:r w:rsidR="00F70A92">
              <w:rPr>
                <w:rFonts w:eastAsiaTheme="minorEastAsia"/>
                <w:caps w:val="0"/>
                <w:sz w:val="22"/>
                <w:szCs w:val="22"/>
                <w:lang w:eastAsia="en-AU"/>
              </w:rPr>
              <w:tab/>
            </w:r>
            <w:r w:rsidR="00F70A92" w:rsidRPr="00AD0F68">
              <w:rPr>
                <w:rStyle w:val="Hyperlink"/>
              </w:rPr>
              <w:t>PATHWAYS, LANES AND VERGE</w:t>
            </w:r>
            <w:r w:rsidR="00F70A92">
              <w:rPr>
                <w:webHidden/>
              </w:rPr>
              <w:tab/>
            </w:r>
            <w:r w:rsidR="00F70A92">
              <w:rPr>
                <w:webHidden/>
              </w:rPr>
              <w:fldChar w:fldCharType="begin"/>
            </w:r>
            <w:r w:rsidR="00F70A92">
              <w:rPr>
                <w:webHidden/>
              </w:rPr>
              <w:instrText xml:space="preserve"> PAGEREF _Toc528238567 \h </w:instrText>
            </w:r>
            <w:r w:rsidR="00F70A92">
              <w:rPr>
                <w:webHidden/>
              </w:rPr>
            </w:r>
            <w:r w:rsidR="00F70A92">
              <w:rPr>
                <w:webHidden/>
              </w:rPr>
              <w:fldChar w:fldCharType="separate"/>
            </w:r>
            <w:r w:rsidR="00850C75">
              <w:rPr>
                <w:webHidden/>
              </w:rPr>
              <w:t>17</w:t>
            </w:r>
            <w:r w:rsidR="00F70A92">
              <w:rPr>
                <w:webHidden/>
              </w:rPr>
              <w:fldChar w:fldCharType="end"/>
            </w:r>
          </w:hyperlink>
        </w:p>
        <w:p w:rsidR="00F70A92" w:rsidRDefault="00D43949">
          <w:pPr>
            <w:pStyle w:val="TOC3"/>
            <w:rPr>
              <w:rFonts w:eastAsiaTheme="minorEastAsia"/>
              <w:caps w:val="0"/>
              <w:sz w:val="22"/>
              <w:szCs w:val="22"/>
              <w:lang w:eastAsia="en-AU"/>
            </w:rPr>
          </w:pPr>
          <w:hyperlink w:anchor="_Toc528238568" w:history="1">
            <w:r w:rsidR="00F70A92" w:rsidRPr="00AD0F68">
              <w:rPr>
                <w:rStyle w:val="Hyperlink"/>
              </w:rPr>
              <w:t>3.25.1</w:t>
            </w:r>
            <w:r w:rsidR="00F70A92">
              <w:rPr>
                <w:rFonts w:eastAsiaTheme="minorEastAsia"/>
                <w:caps w:val="0"/>
                <w:sz w:val="22"/>
                <w:szCs w:val="22"/>
                <w:lang w:eastAsia="en-AU"/>
              </w:rPr>
              <w:tab/>
            </w:r>
            <w:r w:rsidR="00F70A92" w:rsidRPr="00AD0F68">
              <w:rPr>
                <w:rStyle w:val="Hyperlink"/>
              </w:rPr>
              <w:t>Definitions</w:t>
            </w:r>
            <w:r w:rsidR="00F70A92">
              <w:rPr>
                <w:webHidden/>
              </w:rPr>
              <w:tab/>
            </w:r>
            <w:r w:rsidR="00F70A92">
              <w:rPr>
                <w:webHidden/>
              </w:rPr>
              <w:fldChar w:fldCharType="begin"/>
            </w:r>
            <w:r w:rsidR="00F70A92">
              <w:rPr>
                <w:webHidden/>
              </w:rPr>
              <w:instrText xml:space="preserve"> PAGEREF _Toc528238568 \h </w:instrText>
            </w:r>
            <w:r w:rsidR="00F70A92">
              <w:rPr>
                <w:webHidden/>
              </w:rPr>
            </w:r>
            <w:r w:rsidR="00F70A92">
              <w:rPr>
                <w:webHidden/>
              </w:rPr>
              <w:fldChar w:fldCharType="separate"/>
            </w:r>
            <w:r w:rsidR="00850C75">
              <w:rPr>
                <w:webHidden/>
              </w:rPr>
              <w:t>17</w:t>
            </w:r>
            <w:r w:rsidR="00F70A92">
              <w:rPr>
                <w:webHidden/>
              </w:rPr>
              <w:fldChar w:fldCharType="end"/>
            </w:r>
          </w:hyperlink>
        </w:p>
        <w:p w:rsidR="00F70A92" w:rsidRDefault="00D43949">
          <w:pPr>
            <w:pStyle w:val="TOC3"/>
            <w:rPr>
              <w:rFonts w:eastAsiaTheme="minorEastAsia"/>
              <w:caps w:val="0"/>
              <w:sz w:val="22"/>
              <w:szCs w:val="22"/>
              <w:lang w:eastAsia="en-AU"/>
            </w:rPr>
          </w:pPr>
          <w:hyperlink w:anchor="_Toc528238569" w:history="1">
            <w:r w:rsidR="00F70A92" w:rsidRPr="00AD0F68">
              <w:rPr>
                <w:rStyle w:val="Hyperlink"/>
              </w:rPr>
              <w:t>3.25.2</w:t>
            </w:r>
            <w:r w:rsidR="00F70A92">
              <w:rPr>
                <w:rFonts w:eastAsiaTheme="minorEastAsia"/>
                <w:caps w:val="0"/>
                <w:sz w:val="22"/>
                <w:szCs w:val="22"/>
                <w:lang w:eastAsia="en-AU"/>
              </w:rPr>
              <w:tab/>
            </w:r>
            <w:r w:rsidR="00F70A92" w:rsidRPr="00AD0F68">
              <w:rPr>
                <w:rStyle w:val="Hyperlink"/>
              </w:rPr>
              <w:t>Lanes</w:t>
            </w:r>
            <w:r w:rsidR="00F70A92">
              <w:rPr>
                <w:webHidden/>
              </w:rPr>
              <w:tab/>
            </w:r>
            <w:r w:rsidR="00F70A92">
              <w:rPr>
                <w:webHidden/>
              </w:rPr>
              <w:fldChar w:fldCharType="begin"/>
            </w:r>
            <w:r w:rsidR="00F70A92">
              <w:rPr>
                <w:webHidden/>
              </w:rPr>
              <w:instrText xml:space="preserve"> PAGEREF _Toc528238569 \h </w:instrText>
            </w:r>
            <w:r w:rsidR="00F70A92">
              <w:rPr>
                <w:webHidden/>
              </w:rPr>
            </w:r>
            <w:r w:rsidR="00F70A92">
              <w:rPr>
                <w:webHidden/>
              </w:rPr>
              <w:fldChar w:fldCharType="separate"/>
            </w:r>
            <w:r w:rsidR="00850C75">
              <w:rPr>
                <w:webHidden/>
              </w:rPr>
              <w:t>17</w:t>
            </w:r>
            <w:r w:rsidR="00F70A92">
              <w:rPr>
                <w:webHidden/>
              </w:rPr>
              <w:fldChar w:fldCharType="end"/>
            </w:r>
          </w:hyperlink>
        </w:p>
        <w:p w:rsidR="00F70A92" w:rsidRDefault="00D43949">
          <w:pPr>
            <w:pStyle w:val="TOC3"/>
            <w:rPr>
              <w:rFonts w:eastAsiaTheme="minorEastAsia"/>
              <w:caps w:val="0"/>
              <w:sz w:val="22"/>
              <w:szCs w:val="22"/>
              <w:lang w:eastAsia="en-AU"/>
            </w:rPr>
          </w:pPr>
          <w:hyperlink w:anchor="_Toc528238570" w:history="1">
            <w:r w:rsidR="00F70A92" w:rsidRPr="00AD0F68">
              <w:rPr>
                <w:rStyle w:val="Hyperlink"/>
              </w:rPr>
              <w:t>3.25.3</w:t>
            </w:r>
            <w:r w:rsidR="00F70A92">
              <w:rPr>
                <w:rFonts w:eastAsiaTheme="minorEastAsia"/>
                <w:caps w:val="0"/>
                <w:sz w:val="22"/>
                <w:szCs w:val="22"/>
                <w:lang w:eastAsia="en-AU"/>
              </w:rPr>
              <w:tab/>
            </w:r>
            <w:r w:rsidR="00F70A92" w:rsidRPr="00AD0F68">
              <w:rPr>
                <w:rStyle w:val="Hyperlink"/>
              </w:rPr>
              <w:t>Pathways</w:t>
            </w:r>
            <w:r w:rsidR="00F70A92">
              <w:rPr>
                <w:webHidden/>
              </w:rPr>
              <w:tab/>
            </w:r>
            <w:r w:rsidR="00F70A92">
              <w:rPr>
                <w:webHidden/>
              </w:rPr>
              <w:fldChar w:fldCharType="begin"/>
            </w:r>
            <w:r w:rsidR="00F70A92">
              <w:rPr>
                <w:webHidden/>
              </w:rPr>
              <w:instrText xml:space="preserve"> PAGEREF _Toc528238570 \h </w:instrText>
            </w:r>
            <w:r w:rsidR="00F70A92">
              <w:rPr>
                <w:webHidden/>
              </w:rPr>
            </w:r>
            <w:r w:rsidR="00F70A92">
              <w:rPr>
                <w:webHidden/>
              </w:rPr>
              <w:fldChar w:fldCharType="separate"/>
            </w:r>
            <w:r w:rsidR="00850C75">
              <w:rPr>
                <w:webHidden/>
              </w:rPr>
              <w:t>17</w:t>
            </w:r>
            <w:r w:rsidR="00F70A92">
              <w:rPr>
                <w:webHidden/>
              </w:rPr>
              <w:fldChar w:fldCharType="end"/>
            </w:r>
          </w:hyperlink>
        </w:p>
        <w:p w:rsidR="00F70A92" w:rsidRDefault="00D43949">
          <w:pPr>
            <w:pStyle w:val="TOC3"/>
            <w:rPr>
              <w:rFonts w:eastAsiaTheme="minorEastAsia"/>
              <w:caps w:val="0"/>
              <w:sz w:val="22"/>
              <w:szCs w:val="22"/>
              <w:lang w:eastAsia="en-AU"/>
            </w:rPr>
          </w:pPr>
          <w:hyperlink w:anchor="_Toc528238571" w:history="1">
            <w:r w:rsidR="00F70A92" w:rsidRPr="00AD0F68">
              <w:rPr>
                <w:rStyle w:val="Hyperlink"/>
              </w:rPr>
              <w:t>3.25.4</w:t>
            </w:r>
            <w:r w:rsidR="00F70A92">
              <w:rPr>
                <w:rFonts w:eastAsiaTheme="minorEastAsia"/>
                <w:caps w:val="0"/>
                <w:sz w:val="22"/>
                <w:szCs w:val="22"/>
                <w:lang w:eastAsia="en-AU"/>
              </w:rPr>
              <w:tab/>
            </w:r>
            <w:r w:rsidR="00F70A92" w:rsidRPr="00AD0F68">
              <w:rPr>
                <w:rStyle w:val="Hyperlink"/>
              </w:rPr>
              <w:t>Verges</w:t>
            </w:r>
            <w:r w:rsidR="00F70A92">
              <w:rPr>
                <w:webHidden/>
              </w:rPr>
              <w:tab/>
            </w:r>
            <w:r w:rsidR="00F70A92">
              <w:rPr>
                <w:webHidden/>
              </w:rPr>
              <w:fldChar w:fldCharType="begin"/>
            </w:r>
            <w:r w:rsidR="00F70A92">
              <w:rPr>
                <w:webHidden/>
              </w:rPr>
              <w:instrText xml:space="preserve"> PAGEREF _Toc528238571 \h </w:instrText>
            </w:r>
            <w:r w:rsidR="00F70A92">
              <w:rPr>
                <w:webHidden/>
              </w:rPr>
            </w:r>
            <w:r w:rsidR="00F70A92">
              <w:rPr>
                <w:webHidden/>
              </w:rPr>
              <w:fldChar w:fldCharType="separate"/>
            </w:r>
            <w:r w:rsidR="00850C75">
              <w:rPr>
                <w:webHidden/>
              </w:rPr>
              <w:t>18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72" w:history="1">
            <w:r w:rsidR="00F70A92" w:rsidRPr="00AD0F68">
              <w:rPr>
                <w:rStyle w:val="Hyperlink"/>
              </w:rPr>
              <w:t>3.26</w:t>
            </w:r>
            <w:r w:rsidR="00F70A92">
              <w:rPr>
                <w:rFonts w:eastAsiaTheme="minorEastAsia"/>
                <w:caps w:val="0"/>
                <w:sz w:val="22"/>
                <w:szCs w:val="22"/>
                <w:lang w:eastAsia="en-AU"/>
              </w:rPr>
              <w:tab/>
            </w:r>
            <w:r w:rsidR="00F70A92" w:rsidRPr="00AD0F68">
              <w:rPr>
                <w:rStyle w:val="Hyperlink"/>
              </w:rPr>
              <w:t>CYCLEWAYS</w:t>
            </w:r>
            <w:r w:rsidR="00F70A92">
              <w:rPr>
                <w:webHidden/>
              </w:rPr>
              <w:tab/>
            </w:r>
            <w:r w:rsidR="00F70A92">
              <w:rPr>
                <w:webHidden/>
              </w:rPr>
              <w:fldChar w:fldCharType="begin"/>
            </w:r>
            <w:r w:rsidR="00F70A92">
              <w:rPr>
                <w:webHidden/>
              </w:rPr>
              <w:instrText xml:space="preserve"> PAGEREF _Toc528238572 \h </w:instrText>
            </w:r>
            <w:r w:rsidR="00F70A92">
              <w:rPr>
                <w:webHidden/>
              </w:rPr>
            </w:r>
            <w:r w:rsidR="00F70A92">
              <w:rPr>
                <w:webHidden/>
              </w:rPr>
              <w:fldChar w:fldCharType="separate"/>
            </w:r>
            <w:r w:rsidR="00850C75">
              <w:rPr>
                <w:webHidden/>
              </w:rPr>
              <w:t>18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73" w:history="1">
            <w:r w:rsidR="00F70A92" w:rsidRPr="00AD0F68">
              <w:rPr>
                <w:rStyle w:val="Hyperlink"/>
              </w:rPr>
              <w:t>3.27</w:t>
            </w:r>
            <w:r w:rsidR="00F70A92">
              <w:rPr>
                <w:rFonts w:eastAsiaTheme="minorEastAsia"/>
                <w:caps w:val="0"/>
                <w:sz w:val="22"/>
                <w:szCs w:val="22"/>
                <w:lang w:eastAsia="en-AU"/>
              </w:rPr>
              <w:tab/>
            </w:r>
            <w:r w:rsidR="00F70A92" w:rsidRPr="00AD0F68">
              <w:rPr>
                <w:rStyle w:val="Hyperlink"/>
              </w:rPr>
              <w:t>STREET SIGNS</w:t>
            </w:r>
            <w:r w:rsidR="00F70A92">
              <w:rPr>
                <w:webHidden/>
              </w:rPr>
              <w:tab/>
            </w:r>
            <w:r w:rsidR="00F70A92">
              <w:rPr>
                <w:webHidden/>
              </w:rPr>
              <w:fldChar w:fldCharType="begin"/>
            </w:r>
            <w:r w:rsidR="00F70A92">
              <w:rPr>
                <w:webHidden/>
              </w:rPr>
              <w:instrText xml:space="preserve"> PAGEREF _Toc528238573 \h </w:instrText>
            </w:r>
            <w:r w:rsidR="00F70A92">
              <w:rPr>
                <w:webHidden/>
              </w:rPr>
            </w:r>
            <w:r w:rsidR="00F70A92">
              <w:rPr>
                <w:webHidden/>
              </w:rPr>
              <w:fldChar w:fldCharType="separate"/>
            </w:r>
            <w:r w:rsidR="00850C75">
              <w:rPr>
                <w:webHidden/>
              </w:rPr>
              <w:t>19</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74" w:history="1">
            <w:r w:rsidR="00F70A92" w:rsidRPr="00AD0F68">
              <w:rPr>
                <w:rStyle w:val="Hyperlink"/>
              </w:rPr>
              <w:t>3.28</w:t>
            </w:r>
            <w:r w:rsidR="00F70A92">
              <w:rPr>
                <w:rFonts w:eastAsiaTheme="minorEastAsia"/>
                <w:caps w:val="0"/>
                <w:sz w:val="22"/>
                <w:szCs w:val="22"/>
                <w:lang w:eastAsia="en-AU"/>
              </w:rPr>
              <w:tab/>
            </w:r>
            <w:r w:rsidR="00F70A92" w:rsidRPr="00AD0F68">
              <w:rPr>
                <w:rStyle w:val="Hyperlink"/>
              </w:rPr>
              <w:t>HALF WIDTH CONSTRUCTION</w:t>
            </w:r>
            <w:r w:rsidR="00F70A92">
              <w:rPr>
                <w:webHidden/>
              </w:rPr>
              <w:tab/>
            </w:r>
            <w:r w:rsidR="00F70A92">
              <w:rPr>
                <w:webHidden/>
              </w:rPr>
              <w:fldChar w:fldCharType="begin"/>
            </w:r>
            <w:r w:rsidR="00F70A92">
              <w:rPr>
                <w:webHidden/>
              </w:rPr>
              <w:instrText xml:space="preserve"> PAGEREF _Toc528238574 \h </w:instrText>
            </w:r>
            <w:r w:rsidR="00F70A92">
              <w:rPr>
                <w:webHidden/>
              </w:rPr>
            </w:r>
            <w:r w:rsidR="00F70A92">
              <w:rPr>
                <w:webHidden/>
              </w:rPr>
              <w:fldChar w:fldCharType="separate"/>
            </w:r>
            <w:r w:rsidR="00850C75">
              <w:rPr>
                <w:webHidden/>
              </w:rPr>
              <w:t>19</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75" w:history="1">
            <w:r w:rsidR="00F70A92" w:rsidRPr="00AD0F68">
              <w:rPr>
                <w:rStyle w:val="Hyperlink"/>
              </w:rPr>
              <w:t>3.29</w:t>
            </w:r>
            <w:r w:rsidR="00F70A92">
              <w:rPr>
                <w:rFonts w:eastAsiaTheme="minorEastAsia"/>
                <w:caps w:val="0"/>
                <w:sz w:val="22"/>
                <w:szCs w:val="22"/>
                <w:lang w:eastAsia="en-AU"/>
              </w:rPr>
              <w:tab/>
            </w:r>
            <w:r w:rsidR="00F70A92" w:rsidRPr="00AD0F68">
              <w:rPr>
                <w:rStyle w:val="Hyperlink"/>
              </w:rPr>
              <w:t>INTERSECTIONS</w:t>
            </w:r>
            <w:r w:rsidR="00F70A92">
              <w:rPr>
                <w:webHidden/>
              </w:rPr>
              <w:tab/>
            </w:r>
            <w:r w:rsidR="00F70A92">
              <w:rPr>
                <w:webHidden/>
              </w:rPr>
              <w:fldChar w:fldCharType="begin"/>
            </w:r>
            <w:r w:rsidR="00F70A92">
              <w:rPr>
                <w:webHidden/>
              </w:rPr>
              <w:instrText xml:space="preserve"> PAGEREF _Toc528238575 \h </w:instrText>
            </w:r>
            <w:r w:rsidR="00F70A92">
              <w:rPr>
                <w:webHidden/>
              </w:rPr>
            </w:r>
            <w:r w:rsidR="00F70A92">
              <w:rPr>
                <w:webHidden/>
              </w:rPr>
              <w:fldChar w:fldCharType="separate"/>
            </w:r>
            <w:r w:rsidR="00850C75">
              <w:rPr>
                <w:webHidden/>
              </w:rPr>
              <w:t>19</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76" w:history="1">
            <w:r w:rsidR="00F70A92" w:rsidRPr="00AD0F68">
              <w:rPr>
                <w:rStyle w:val="Hyperlink"/>
              </w:rPr>
              <w:t>3.30</w:t>
            </w:r>
            <w:r w:rsidR="00F70A92">
              <w:rPr>
                <w:rFonts w:eastAsiaTheme="minorEastAsia"/>
                <w:caps w:val="0"/>
                <w:sz w:val="22"/>
                <w:szCs w:val="22"/>
                <w:lang w:eastAsia="en-AU"/>
              </w:rPr>
              <w:tab/>
            </w:r>
            <w:r w:rsidR="00F70A92" w:rsidRPr="00AD0F68">
              <w:rPr>
                <w:rStyle w:val="Hyperlink"/>
              </w:rPr>
              <w:t>TURNING MOVEMENTS FOR DESIGN VEHICLES</w:t>
            </w:r>
            <w:r w:rsidR="00F70A92">
              <w:rPr>
                <w:webHidden/>
              </w:rPr>
              <w:tab/>
            </w:r>
            <w:r w:rsidR="00F70A92">
              <w:rPr>
                <w:webHidden/>
              </w:rPr>
              <w:fldChar w:fldCharType="begin"/>
            </w:r>
            <w:r w:rsidR="00F70A92">
              <w:rPr>
                <w:webHidden/>
              </w:rPr>
              <w:instrText xml:space="preserve"> PAGEREF _Toc528238576 \h </w:instrText>
            </w:r>
            <w:r w:rsidR="00F70A92">
              <w:rPr>
                <w:webHidden/>
              </w:rPr>
            </w:r>
            <w:r w:rsidR="00F70A92">
              <w:rPr>
                <w:webHidden/>
              </w:rPr>
              <w:fldChar w:fldCharType="separate"/>
            </w:r>
            <w:r w:rsidR="00850C75">
              <w:rPr>
                <w:webHidden/>
              </w:rPr>
              <w:t>19</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77" w:history="1">
            <w:r w:rsidR="00F70A92" w:rsidRPr="00AD0F68">
              <w:rPr>
                <w:rStyle w:val="Hyperlink"/>
              </w:rPr>
              <w:t>3.31</w:t>
            </w:r>
            <w:r w:rsidR="00F70A92">
              <w:rPr>
                <w:rFonts w:eastAsiaTheme="minorEastAsia"/>
                <w:caps w:val="0"/>
                <w:sz w:val="22"/>
                <w:szCs w:val="22"/>
                <w:lang w:eastAsia="en-AU"/>
              </w:rPr>
              <w:tab/>
            </w:r>
            <w:r w:rsidR="00F70A92" w:rsidRPr="00AD0F68">
              <w:rPr>
                <w:rStyle w:val="Hyperlink"/>
              </w:rPr>
              <w:t>LOCAL AREA TRAFFIC MANAGEMENT</w:t>
            </w:r>
            <w:r w:rsidR="00F70A92">
              <w:rPr>
                <w:webHidden/>
              </w:rPr>
              <w:tab/>
            </w:r>
            <w:r w:rsidR="00F70A92">
              <w:rPr>
                <w:webHidden/>
              </w:rPr>
              <w:fldChar w:fldCharType="begin"/>
            </w:r>
            <w:r w:rsidR="00F70A92">
              <w:rPr>
                <w:webHidden/>
              </w:rPr>
              <w:instrText xml:space="preserve"> PAGEREF _Toc528238577 \h </w:instrText>
            </w:r>
            <w:r w:rsidR="00F70A92">
              <w:rPr>
                <w:webHidden/>
              </w:rPr>
            </w:r>
            <w:r w:rsidR="00F70A92">
              <w:rPr>
                <w:webHidden/>
              </w:rPr>
              <w:fldChar w:fldCharType="separate"/>
            </w:r>
            <w:r w:rsidR="00850C75">
              <w:rPr>
                <w:webHidden/>
              </w:rPr>
              <w:t>19</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78" w:history="1">
            <w:r w:rsidR="00F70A92" w:rsidRPr="00AD0F68">
              <w:rPr>
                <w:rStyle w:val="Hyperlink"/>
              </w:rPr>
              <w:t>3.32</w:t>
            </w:r>
            <w:r w:rsidR="00F70A92">
              <w:rPr>
                <w:rFonts w:eastAsiaTheme="minorEastAsia"/>
                <w:caps w:val="0"/>
                <w:sz w:val="22"/>
                <w:szCs w:val="22"/>
                <w:lang w:eastAsia="en-AU"/>
              </w:rPr>
              <w:tab/>
            </w:r>
            <w:r w:rsidR="00F70A92" w:rsidRPr="00AD0F68">
              <w:rPr>
                <w:rStyle w:val="Hyperlink"/>
              </w:rPr>
              <w:t>GUIDE POSTS</w:t>
            </w:r>
            <w:r w:rsidR="00F70A92">
              <w:rPr>
                <w:webHidden/>
              </w:rPr>
              <w:tab/>
            </w:r>
            <w:r w:rsidR="00F70A92">
              <w:rPr>
                <w:webHidden/>
              </w:rPr>
              <w:fldChar w:fldCharType="begin"/>
            </w:r>
            <w:r w:rsidR="00F70A92">
              <w:rPr>
                <w:webHidden/>
              </w:rPr>
              <w:instrText xml:space="preserve"> PAGEREF _Toc528238578 \h </w:instrText>
            </w:r>
            <w:r w:rsidR="00F70A92">
              <w:rPr>
                <w:webHidden/>
              </w:rPr>
            </w:r>
            <w:r w:rsidR="00F70A92">
              <w:rPr>
                <w:webHidden/>
              </w:rPr>
              <w:fldChar w:fldCharType="separate"/>
            </w:r>
            <w:r w:rsidR="00850C75">
              <w:rPr>
                <w:webHidden/>
              </w:rPr>
              <w:t>20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79" w:history="1">
            <w:r w:rsidR="00F70A92" w:rsidRPr="00AD0F68">
              <w:rPr>
                <w:rStyle w:val="Hyperlink"/>
              </w:rPr>
              <w:t>3.33</w:t>
            </w:r>
            <w:r w:rsidR="00F70A92">
              <w:rPr>
                <w:rFonts w:eastAsiaTheme="minorEastAsia"/>
                <w:caps w:val="0"/>
                <w:sz w:val="22"/>
                <w:szCs w:val="22"/>
                <w:lang w:eastAsia="en-AU"/>
              </w:rPr>
              <w:tab/>
            </w:r>
            <w:r w:rsidR="00F70A92" w:rsidRPr="00AD0F68">
              <w:rPr>
                <w:rStyle w:val="Hyperlink"/>
              </w:rPr>
              <w:t>SIGNPOSTING AND PAVEMENT MARKINGS</w:t>
            </w:r>
            <w:r w:rsidR="00F70A92">
              <w:rPr>
                <w:webHidden/>
              </w:rPr>
              <w:tab/>
            </w:r>
            <w:r w:rsidR="00F70A92">
              <w:rPr>
                <w:webHidden/>
              </w:rPr>
              <w:fldChar w:fldCharType="begin"/>
            </w:r>
            <w:r w:rsidR="00F70A92">
              <w:rPr>
                <w:webHidden/>
              </w:rPr>
              <w:instrText xml:space="preserve"> PAGEREF _Toc528238579 \h </w:instrText>
            </w:r>
            <w:r w:rsidR="00F70A92">
              <w:rPr>
                <w:webHidden/>
              </w:rPr>
            </w:r>
            <w:r w:rsidR="00F70A92">
              <w:rPr>
                <w:webHidden/>
              </w:rPr>
              <w:fldChar w:fldCharType="separate"/>
            </w:r>
            <w:r w:rsidR="00850C75">
              <w:rPr>
                <w:webHidden/>
              </w:rPr>
              <w:t>20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0" w:history="1">
            <w:r w:rsidR="00F70A92" w:rsidRPr="00AD0F68">
              <w:rPr>
                <w:rStyle w:val="Hyperlink"/>
              </w:rPr>
              <w:t>3.34</w:t>
            </w:r>
            <w:r w:rsidR="00F70A92">
              <w:rPr>
                <w:rFonts w:eastAsiaTheme="minorEastAsia"/>
                <w:caps w:val="0"/>
                <w:sz w:val="22"/>
                <w:szCs w:val="22"/>
                <w:lang w:eastAsia="en-AU"/>
              </w:rPr>
              <w:tab/>
            </w:r>
            <w:r w:rsidR="00F70A92" w:rsidRPr="00AD0F68">
              <w:rPr>
                <w:rStyle w:val="Hyperlink"/>
              </w:rPr>
              <w:t>CAR PARKING</w:t>
            </w:r>
            <w:r w:rsidR="00F70A92">
              <w:rPr>
                <w:webHidden/>
              </w:rPr>
              <w:tab/>
            </w:r>
            <w:r w:rsidR="00F70A92">
              <w:rPr>
                <w:webHidden/>
              </w:rPr>
              <w:fldChar w:fldCharType="begin"/>
            </w:r>
            <w:r w:rsidR="00F70A92">
              <w:rPr>
                <w:webHidden/>
              </w:rPr>
              <w:instrText xml:space="preserve"> PAGEREF _Toc528238580 \h </w:instrText>
            </w:r>
            <w:r w:rsidR="00F70A92">
              <w:rPr>
                <w:webHidden/>
              </w:rPr>
            </w:r>
            <w:r w:rsidR="00F70A92">
              <w:rPr>
                <w:webHidden/>
              </w:rPr>
              <w:fldChar w:fldCharType="separate"/>
            </w:r>
            <w:r w:rsidR="00850C75">
              <w:rPr>
                <w:webHidden/>
              </w:rPr>
              <w:t>20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1" w:history="1">
            <w:r w:rsidR="00F70A92" w:rsidRPr="00AD0F68">
              <w:rPr>
                <w:rStyle w:val="Hyperlink"/>
              </w:rPr>
              <w:t>3.35</w:t>
            </w:r>
            <w:r w:rsidR="00F70A92">
              <w:rPr>
                <w:rFonts w:eastAsiaTheme="minorEastAsia"/>
                <w:caps w:val="0"/>
                <w:sz w:val="22"/>
                <w:szCs w:val="22"/>
                <w:lang w:eastAsia="en-AU"/>
              </w:rPr>
              <w:tab/>
            </w:r>
            <w:r w:rsidR="00F70A92" w:rsidRPr="00AD0F68">
              <w:rPr>
                <w:rStyle w:val="Hyperlink"/>
              </w:rPr>
              <w:t>FLOODING</w:t>
            </w:r>
            <w:r w:rsidR="00F70A92">
              <w:rPr>
                <w:webHidden/>
              </w:rPr>
              <w:tab/>
            </w:r>
            <w:r w:rsidR="00F70A92">
              <w:rPr>
                <w:webHidden/>
              </w:rPr>
              <w:fldChar w:fldCharType="begin"/>
            </w:r>
            <w:r w:rsidR="00F70A92">
              <w:rPr>
                <w:webHidden/>
              </w:rPr>
              <w:instrText xml:space="preserve"> PAGEREF _Toc528238581 \h </w:instrText>
            </w:r>
            <w:r w:rsidR="00F70A92">
              <w:rPr>
                <w:webHidden/>
              </w:rPr>
            </w:r>
            <w:r w:rsidR="00F70A92">
              <w:rPr>
                <w:webHidden/>
              </w:rPr>
              <w:fldChar w:fldCharType="separate"/>
            </w:r>
            <w:r w:rsidR="00850C75">
              <w:rPr>
                <w:webHidden/>
              </w:rPr>
              <w:t>20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2" w:history="1">
            <w:r w:rsidR="00F70A92" w:rsidRPr="00AD0F68">
              <w:rPr>
                <w:rStyle w:val="Hyperlink"/>
              </w:rPr>
              <w:t>3.36</w:t>
            </w:r>
            <w:r w:rsidR="00F70A92">
              <w:rPr>
                <w:rFonts w:eastAsiaTheme="minorEastAsia"/>
                <w:caps w:val="0"/>
                <w:sz w:val="22"/>
                <w:szCs w:val="22"/>
                <w:lang w:eastAsia="en-AU"/>
              </w:rPr>
              <w:tab/>
            </w:r>
            <w:r w:rsidR="00F70A92" w:rsidRPr="00AD0F68">
              <w:rPr>
                <w:rStyle w:val="Hyperlink"/>
              </w:rPr>
              <w:t>EARTHWORKS</w:t>
            </w:r>
            <w:r w:rsidR="00F70A92">
              <w:rPr>
                <w:webHidden/>
              </w:rPr>
              <w:tab/>
            </w:r>
            <w:r w:rsidR="00F70A92">
              <w:rPr>
                <w:webHidden/>
              </w:rPr>
              <w:fldChar w:fldCharType="begin"/>
            </w:r>
            <w:r w:rsidR="00F70A92">
              <w:rPr>
                <w:webHidden/>
              </w:rPr>
              <w:instrText xml:space="preserve"> PAGEREF _Toc528238582 \h </w:instrText>
            </w:r>
            <w:r w:rsidR="00F70A92">
              <w:rPr>
                <w:webHidden/>
              </w:rPr>
            </w:r>
            <w:r w:rsidR="00F70A92">
              <w:rPr>
                <w:webHidden/>
              </w:rPr>
              <w:fldChar w:fldCharType="separate"/>
            </w:r>
            <w:r w:rsidR="00850C75">
              <w:rPr>
                <w:webHidden/>
              </w:rPr>
              <w:t>20</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3" w:history="1">
            <w:r w:rsidR="00F70A92" w:rsidRPr="00AD0F68">
              <w:rPr>
                <w:rStyle w:val="Hyperlink"/>
              </w:rPr>
              <w:t>3.37</w:t>
            </w:r>
            <w:r w:rsidR="00F70A92">
              <w:rPr>
                <w:rFonts w:eastAsiaTheme="minorEastAsia"/>
                <w:caps w:val="0"/>
                <w:sz w:val="22"/>
                <w:szCs w:val="22"/>
                <w:lang w:eastAsia="en-AU"/>
              </w:rPr>
              <w:tab/>
            </w:r>
            <w:r w:rsidR="00F70A92" w:rsidRPr="00AD0F68">
              <w:rPr>
                <w:rStyle w:val="Hyperlink"/>
              </w:rPr>
              <w:t>TESTING OF ROADS</w:t>
            </w:r>
            <w:r w:rsidR="00F70A92">
              <w:rPr>
                <w:webHidden/>
              </w:rPr>
              <w:tab/>
            </w:r>
            <w:r w:rsidR="00F70A92">
              <w:rPr>
                <w:webHidden/>
              </w:rPr>
              <w:fldChar w:fldCharType="begin"/>
            </w:r>
            <w:r w:rsidR="00F70A92">
              <w:rPr>
                <w:webHidden/>
              </w:rPr>
              <w:instrText xml:space="preserve"> PAGEREF _Toc528238583 \h </w:instrText>
            </w:r>
            <w:r w:rsidR="00F70A92">
              <w:rPr>
                <w:webHidden/>
              </w:rPr>
            </w:r>
            <w:r w:rsidR="00F70A92">
              <w:rPr>
                <w:webHidden/>
              </w:rPr>
              <w:fldChar w:fldCharType="separate"/>
            </w:r>
            <w:r w:rsidR="00850C75">
              <w:rPr>
                <w:webHidden/>
              </w:rPr>
              <w:t>21</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4" w:history="1">
            <w:r w:rsidR="00F70A92" w:rsidRPr="00AD0F68">
              <w:rPr>
                <w:rStyle w:val="Hyperlink"/>
              </w:rPr>
              <w:t>3.38</w:t>
            </w:r>
            <w:r w:rsidR="00F70A92">
              <w:rPr>
                <w:rFonts w:eastAsiaTheme="minorEastAsia"/>
                <w:caps w:val="0"/>
                <w:sz w:val="22"/>
                <w:szCs w:val="22"/>
                <w:lang w:eastAsia="en-AU"/>
              </w:rPr>
              <w:tab/>
            </w:r>
            <w:r w:rsidR="00F70A92" w:rsidRPr="00AD0F68">
              <w:rPr>
                <w:rStyle w:val="Hyperlink"/>
              </w:rPr>
              <w:t>STREET LIGHTING</w:t>
            </w:r>
            <w:r w:rsidR="00F70A92">
              <w:rPr>
                <w:webHidden/>
              </w:rPr>
              <w:tab/>
            </w:r>
            <w:r w:rsidR="00F70A92">
              <w:rPr>
                <w:webHidden/>
              </w:rPr>
              <w:fldChar w:fldCharType="begin"/>
            </w:r>
            <w:r w:rsidR="00F70A92">
              <w:rPr>
                <w:webHidden/>
              </w:rPr>
              <w:instrText xml:space="preserve"> PAGEREF _Toc528238584 \h </w:instrText>
            </w:r>
            <w:r w:rsidR="00F70A92">
              <w:rPr>
                <w:webHidden/>
              </w:rPr>
            </w:r>
            <w:r w:rsidR="00F70A92">
              <w:rPr>
                <w:webHidden/>
              </w:rPr>
              <w:fldChar w:fldCharType="separate"/>
            </w:r>
            <w:r w:rsidR="00850C75">
              <w:rPr>
                <w:webHidden/>
              </w:rPr>
              <w:t>21</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5" w:history="1">
            <w:r w:rsidR="00F70A92" w:rsidRPr="00AD0F68">
              <w:rPr>
                <w:rStyle w:val="Hyperlink"/>
              </w:rPr>
              <w:t>3.39</w:t>
            </w:r>
            <w:r w:rsidR="00F70A92">
              <w:rPr>
                <w:rFonts w:eastAsiaTheme="minorEastAsia"/>
                <w:caps w:val="0"/>
                <w:sz w:val="22"/>
                <w:szCs w:val="22"/>
                <w:lang w:eastAsia="en-AU"/>
              </w:rPr>
              <w:tab/>
            </w:r>
            <w:r w:rsidR="00F70A92" w:rsidRPr="00AD0F68">
              <w:rPr>
                <w:rStyle w:val="Hyperlink"/>
              </w:rPr>
              <w:t>ROAD SAFETY AUDITS</w:t>
            </w:r>
            <w:r w:rsidR="00F70A92">
              <w:rPr>
                <w:webHidden/>
              </w:rPr>
              <w:tab/>
            </w:r>
            <w:r w:rsidR="00F70A92">
              <w:rPr>
                <w:webHidden/>
              </w:rPr>
              <w:fldChar w:fldCharType="begin"/>
            </w:r>
            <w:r w:rsidR="00F70A92">
              <w:rPr>
                <w:webHidden/>
              </w:rPr>
              <w:instrText xml:space="preserve"> PAGEREF _Toc528238585 \h </w:instrText>
            </w:r>
            <w:r w:rsidR="00F70A92">
              <w:rPr>
                <w:webHidden/>
              </w:rPr>
            </w:r>
            <w:r w:rsidR="00F70A92">
              <w:rPr>
                <w:webHidden/>
              </w:rPr>
              <w:fldChar w:fldCharType="separate"/>
            </w:r>
            <w:r w:rsidR="00850C75">
              <w:rPr>
                <w:webHidden/>
              </w:rPr>
              <w:t>21</w:t>
            </w:r>
            <w:r w:rsidR="00F70A92">
              <w:rPr>
                <w:webHidden/>
              </w:rPr>
              <w:fldChar w:fldCharType="end"/>
            </w:r>
          </w:hyperlink>
        </w:p>
        <w:p w:rsidR="00F70A92" w:rsidRDefault="00D43949">
          <w:pPr>
            <w:pStyle w:val="TOC1"/>
            <w:rPr>
              <w:rFonts w:asciiTheme="minorHAnsi" w:eastAsiaTheme="minorEastAsia" w:hAnsiTheme="minorHAnsi"/>
              <w:b w:val="0"/>
              <w:caps w:val="0"/>
              <w:color w:val="auto"/>
              <w:sz w:val="22"/>
              <w:szCs w:val="22"/>
              <w:lang w:eastAsia="en-AU"/>
            </w:rPr>
          </w:pPr>
          <w:hyperlink w:anchor="_Toc528238586" w:history="1">
            <w:r w:rsidR="00F70A92" w:rsidRPr="00AD0F68">
              <w:rPr>
                <w:rStyle w:val="Hyperlink"/>
              </w:rPr>
              <w:t>4.</w:t>
            </w:r>
            <w:r w:rsidR="00F70A92">
              <w:rPr>
                <w:rFonts w:asciiTheme="minorHAnsi" w:eastAsiaTheme="minorEastAsia" w:hAnsiTheme="minorHAnsi"/>
                <w:b w:val="0"/>
                <w:caps w:val="0"/>
                <w:color w:val="auto"/>
                <w:sz w:val="22"/>
                <w:szCs w:val="22"/>
                <w:lang w:eastAsia="en-AU"/>
              </w:rPr>
              <w:tab/>
            </w:r>
            <w:r w:rsidR="00F70A92" w:rsidRPr="00AD0F68">
              <w:rPr>
                <w:rStyle w:val="Hyperlink"/>
              </w:rPr>
              <w:t>RURAL AND RURAL RESIDENTIAL ROADS</w:t>
            </w:r>
            <w:r w:rsidR="00F70A92">
              <w:rPr>
                <w:webHidden/>
              </w:rPr>
              <w:tab/>
            </w:r>
            <w:r w:rsidR="00F70A92">
              <w:rPr>
                <w:webHidden/>
              </w:rPr>
              <w:fldChar w:fldCharType="begin"/>
            </w:r>
            <w:r w:rsidR="00F70A92">
              <w:rPr>
                <w:webHidden/>
              </w:rPr>
              <w:instrText xml:space="preserve"> PAGEREF _Toc528238586 \h </w:instrText>
            </w:r>
            <w:r w:rsidR="00F70A92">
              <w:rPr>
                <w:webHidden/>
              </w:rPr>
            </w:r>
            <w:r w:rsidR="00F70A92">
              <w:rPr>
                <w:webHidden/>
              </w:rPr>
              <w:fldChar w:fldCharType="separate"/>
            </w:r>
            <w:r w:rsidR="00850C75">
              <w:rPr>
                <w:webHidden/>
              </w:rPr>
              <w:t>22</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7" w:history="1">
            <w:r w:rsidR="00F70A92" w:rsidRPr="00AD0F68">
              <w:rPr>
                <w:rStyle w:val="Hyperlink"/>
              </w:rPr>
              <w:t>4.1</w:t>
            </w:r>
            <w:r w:rsidR="00F70A92">
              <w:rPr>
                <w:rFonts w:eastAsiaTheme="minorEastAsia"/>
                <w:caps w:val="0"/>
                <w:sz w:val="22"/>
                <w:szCs w:val="22"/>
                <w:lang w:eastAsia="en-AU"/>
              </w:rPr>
              <w:tab/>
            </w:r>
            <w:r w:rsidR="00F70A92" w:rsidRPr="00AD0F68">
              <w:rPr>
                <w:rStyle w:val="Hyperlink"/>
              </w:rPr>
              <w:t>DEFINITIONS, QUALIFICATIONS AND EXPERIENCE</w:t>
            </w:r>
            <w:r w:rsidR="00F70A92">
              <w:rPr>
                <w:webHidden/>
              </w:rPr>
              <w:tab/>
            </w:r>
            <w:r w:rsidR="00F70A92">
              <w:rPr>
                <w:webHidden/>
              </w:rPr>
              <w:fldChar w:fldCharType="begin"/>
            </w:r>
            <w:r w:rsidR="00F70A92">
              <w:rPr>
                <w:webHidden/>
              </w:rPr>
              <w:instrText xml:space="preserve"> PAGEREF _Toc528238587 \h </w:instrText>
            </w:r>
            <w:r w:rsidR="00F70A92">
              <w:rPr>
                <w:webHidden/>
              </w:rPr>
            </w:r>
            <w:r w:rsidR="00F70A92">
              <w:rPr>
                <w:webHidden/>
              </w:rPr>
              <w:fldChar w:fldCharType="separate"/>
            </w:r>
            <w:r w:rsidR="00850C75">
              <w:rPr>
                <w:webHidden/>
              </w:rPr>
              <w:t>22</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8" w:history="1">
            <w:r w:rsidR="00F70A92" w:rsidRPr="00AD0F68">
              <w:rPr>
                <w:rStyle w:val="Hyperlink"/>
              </w:rPr>
              <w:t>4.2</w:t>
            </w:r>
            <w:r w:rsidR="00F70A92">
              <w:rPr>
                <w:rFonts w:eastAsiaTheme="minorEastAsia"/>
                <w:caps w:val="0"/>
                <w:sz w:val="22"/>
                <w:szCs w:val="22"/>
                <w:lang w:eastAsia="en-AU"/>
              </w:rPr>
              <w:tab/>
            </w:r>
            <w:r w:rsidR="00F70A92" w:rsidRPr="00AD0F68">
              <w:rPr>
                <w:rStyle w:val="Hyperlink"/>
              </w:rPr>
              <w:t>PLANS</w:t>
            </w:r>
            <w:r w:rsidR="00F70A92">
              <w:rPr>
                <w:webHidden/>
              </w:rPr>
              <w:tab/>
            </w:r>
            <w:r w:rsidR="00F70A92">
              <w:rPr>
                <w:webHidden/>
              </w:rPr>
              <w:fldChar w:fldCharType="begin"/>
            </w:r>
            <w:r w:rsidR="00F70A92">
              <w:rPr>
                <w:webHidden/>
              </w:rPr>
              <w:instrText xml:space="preserve"> PAGEREF _Toc528238588 \h </w:instrText>
            </w:r>
            <w:r w:rsidR="00F70A92">
              <w:rPr>
                <w:webHidden/>
              </w:rPr>
            </w:r>
            <w:r w:rsidR="00F70A92">
              <w:rPr>
                <w:webHidden/>
              </w:rPr>
              <w:fldChar w:fldCharType="separate"/>
            </w:r>
            <w:r w:rsidR="00850C75">
              <w:rPr>
                <w:webHidden/>
              </w:rPr>
              <w:t>22</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89" w:history="1">
            <w:r w:rsidR="00F70A92" w:rsidRPr="00AD0F68">
              <w:rPr>
                <w:rStyle w:val="Hyperlink"/>
              </w:rPr>
              <w:t>4.3</w:t>
            </w:r>
            <w:r w:rsidR="00F70A92">
              <w:rPr>
                <w:rFonts w:eastAsiaTheme="minorEastAsia"/>
                <w:caps w:val="0"/>
                <w:sz w:val="22"/>
                <w:szCs w:val="22"/>
                <w:lang w:eastAsia="en-AU"/>
              </w:rPr>
              <w:tab/>
            </w:r>
            <w:r w:rsidR="00F70A92" w:rsidRPr="00AD0F68">
              <w:rPr>
                <w:rStyle w:val="Hyperlink"/>
              </w:rPr>
              <w:t>CENTRELINE LONGITUDINAL SECTIONS</w:t>
            </w:r>
            <w:r w:rsidR="00F70A92">
              <w:rPr>
                <w:webHidden/>
              </w:rPr>
              <w:tab/>
            </w:r>
            <w:r w:rsidR="00F70A92">
              <w:rPr>
                <w:webHidden/>
              </w:rPr>
              <w:fldChar w:fldCharType="begin"/>
            </w:r>
            <w:r w:rsidR="00F70A92">
              <w:rPr>
                <w:webHidden/>
              </w:rPr>
              <w:instrText xml:space="preserve"> PAGEREF _Toc528238589 \h </w:instrText>
            </w:r>
            <w:r w:rsidR="00F70A92">
              <w:rPr>
                <w:webHidden/>
              </w:rPr>
            </w:r>
            <w:r w:rsidR="00F70A92">
              <w:rPr>
                <w:webHidden/>
              </w:rPr>
              <w:fldChar w:fldCharType="separate"/>
            </w:r>
            <w:r w:rsidR="00850C75">
              <w:rPr>
                <w:webHidden/>
              </w:rPr>
              <w:t>23</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0" w:history="1">
            <w:r w:rsidR="00F70A92" w:rsidRPr="00AD0F68">
              <w:rPr>
                <w:rStyle w:val="Hyperlink"/>
              </w:rPr>
              <w:t>4.4</w:t>
            </w:r>
            <w:r w:rsidR="00F70A92">
              <w:rPr>
                <w:rFonts w:eastAsiaTheme="minorEastAsia"/>
                <w:caps w:val="0"/>
                <w:sz w:val="22"/>
                <w:szCs w:val="22"/>
                <w:lang w:eastAsia="en-AU"/>
              </w:rPr>
              <w:tab/>
            </w:r>
            <w:r w:rsidR="00F70A92" w:rsidRPr="00AD0F68">
              <w:rPr>
                <w:rStyle w:val="Hyperlink"/>
              </w:rPr>
              <w:t>CROSS SECTIONS</w:t>
            </w:r>
            <w:r w:rsidR="00F70A92">
              <w:rPr>
                <w:webHidden/>
              </w:rPr>
              <w:tab/>
            </w:r>
            <w:r w:rsidR="00F70A92">
              <w:rPr>
                <w:webHidden/>
              </w:rPr>
              <w:fldChar w:fldCharType="begin"/>
            </w:r>
            <w:r w:rsidR="00F70A92">
              <w:rPr>
                <w:webHidden/>
              </w:rPr>
              <w:instrText xml:space="preserve"> PAGEREF _Toc528238590 \h </w:instrText>
            </w:r>
            <w:r w:rsidR="00F70A92">
              <w:rPr>
                <w:webHidden/>
              </w:rPr>
            </w:r>
            <w:r w:rsidR="00F70A92">
              <w:rPr>
                <w:webHidden/>
              </w:rPr>
              <w:fldChar w:fldCharType="separate"/>
            </w:r>
            <w:r w:rsidR="00850C75">
              <w:rPr>
                <w:webHidden/>
              </w:rPr>
              <w:t>24</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1" w:history="1">
            <w:r w:rsidR="00F70A92" w:rsidRPr="00AD0F68">
              <w:rPr>
                <w:rStyle w:val="Hyperlink"/>
              </w:rPr>
              <w:t>4.5</w:t>
            </w:r>
            <w:r w:rsidR="00F70A92">
              <w:rPr>
                <w:rFonts w:eastAsiaTheme="minorEastAsia"/>
                <w:caps w:val="0"/>
                <w:sz w:val="22"/>
                <w:szCs w:val="22"/>
                <w:lang w:eastAsia="en-AU"/>
              </w:rPr>
              <w:tab/>
            </w:r>
            <w:r w:rsidR="00F70A92" w:rsidRPr="00AD0F68">
              <w:rPr>
                <w:rStyle w:val="Hyperlink"/>
              </w:rPr>
              <w:t>PAVEMENT DESIGN</w:t>
            </w:r>
            <w:r w:rsidR="00F70A92">
              <w:rPr>
                <w:webHidden/>
              </w:rPr>
              <w:tab/>
            </w:r>
            <w:r w:rsidR="00F70A92">
              <w:rPr>
                <w:webHidden/>
              </w:rPr>
              <w:fldChar w:fldCharType="begin"/>
            </w:r>
            <w:r w:rsidR="00F70A92">
              <w:rPr>
                <w:webHidden/>
              </w:rPr>
              <w:instrText xml:space="preserve"> PAGEREF _Toc528238591 \h </w:instrText>
            </w:r>
            <w:r w:rsidR="00F70A92">
              <w:rPr>
                <w:webHidden/>
              </w:rPr>
            </w:r>
            <w:r w:rsidR="00F70A92">
              <w:rPr>
                <w:webHidden/>
              </w:rPr>
              <w:fldChar w:fldCharType="separate"/>
            </w:r>
            <w:r w:rsidR="00850C75">
              <w:rPr>
                <w:webHidden/>
              </w:rPr>
              <w:t>25</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2" w:history="1">
            <w:r w:rsidR="00F70A92" w:rsidRPr="00AD0F68">
              <w:rPr>
                <w:rStyle w:val="Hyperlink"/>
              </w:rPr>
              <w:t>4.6</w:t>
            </w:r>
            <w:r w:rsidR="00F70A92">
              <w:rPr>
                <w:rFonts w:eastAsiaTheme="minorEastAsia"/>
                <w:caps w:val="0"/>
                <w:sz w:val="22"/>
                <w:szCs w:val="22"/>
                <w:lang w:eastAsia="en-AU"/>
              </w:rPr>
              <w:tab/>
            </w:r>
            <w:r w:rsidR="00F70A92" w:rsidRPr="00AD0F68">
              <w:rPr>
                <w:rStyle w:val="Hyperlink"/>
              </w:rPr>
              <w:t>GEOMETRIC STANDARDS</w:t>
            </w:r>
            <w:r w:rsidR="00F70A92">
              <w:rPr>
                <w:webHidden/>
              </w:rPr>
              <w:tab/>
            </w:r>
            <w:r w:rsidR="00F70A92">
              <w:rPr>
                <w:webHidden/>
              </w:rPr>
              <w:fldChar w:fldCharType="begin"/>
            </w:r>
            <w:r w:rsidR="00F70A92">
              <w:rPr>
                <w:webHidden/>
              </w:rPr>
              <w:instrText xml:space="preserve"> PAGEREF _Toc528238592 \h </w:instrText>
            </w:r>
            <w:r w:rsidR="00F70A92">
              <w:rPr>
                <w:webHidden/>
              </w:rPr>
            </w:r>
            <w:r w:rsidR="00F70A92">
              <w:rPr>
                <w:webHidden/>
              </w:rPr>
              <w:fldChar w:fldCharType="separate"/>
            </w:r>
            <w:r w:rsidR="00850C75">
              <w:rPr>
                <w:webHidden/>
              </w:rPr>
              <w:t>25</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3" w:history="1">
            <w:r w:rsidR="00F70A92" w:rsidRPr="00AD0F68">
              <w:rPr>
                <w:rStyle w:val="Hyperlink"/>
              </w:rPr>
              <w:t>4.7</w:t>
            </w:r>
            <w:r w:rsidR="00F70A92">
              <w:rPr>
                <w:rFonts w:eastAsiaTheme="minorEastAsia"/>
                <w:caps w:val="0"/>
                <w:sz w:val="22"/>
                <w:szCs w:val="22"/>
                <w:lang w:eastAsia="en-AU"/>
              </w:rPr>
              <w:tab/>
            </w:r>
            <w:r w:rsidR="00F70A92" w:rsidRPr="00AD0F68">
              <w:rPr>
                <w:rStyle w:val="Hyperlink"/>
              </w:rPr>
              <w:t>SIGHT DISTANCE</w:t>
            </w:r>
            <w:r w:rsidR="00F70A92">
              <w:rPr>
                <w:webHidden/>
              </w:rPr>
              <w:tab/>
            </w:r>
            <w:r w:rsidR="00F70A92">
              <w:rPr>
                <w:webHidden/>
              </w:rPr>
              <w:fldChar w:fldCharType="begin"/>
            </w:r>
            <w:r w:rsidR="00F70A92">
              <w:rPr>
                <w:webHidden/>
              </w:rPr>
              <w:instrText xml:space="preserve"> PAGEREF _Toc528238593 \h </w:instrText>
            </w:r>
            <w:r w:rsidR="00F70A92">
              <w:rPr>
                <w:webHidden/>
              </w:rPr>
            </w:r>
            <w:r w:rsidR="00F70A92">
              <w:rPr>
                <w:webHidden/>
              </w:rPr>
              <w:fldChar w:fldCharType="separate"/>
            </w:r>
            <w:r w:rsidR="00850C75">
              <w:rPr>
                <w:webHidden/>
              </w:rPr>
              <w:t>25</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4" w:history="1">
            <w:r w:rsidR="00F70A92" w:rsidRPr="00AD0F68">
              <w:rPr>
                <w:rStyle w:val="Hyperlink"/>
              </w:rPr>
              <w:t>4.8</w:t>
            </w:r>
            <w:r w:rsidR="00F70A92">
              <w:rPr>
                <w:rFonts w:eastAsiaTheme="minorEastAsia"/>
                <w:caps w:val="0"/>
                <w:sz w:val="22"/>
                <w:szCs w:val="22"/>
                <w:lang w:eastAsia="en-AU"/>
              </w:rPr>
              <w:tab/>
            </w:r>
            <w:r w:rsidR="00F70A92" w:rsidRPr="00AD0F68">
              <w:rPr>
                <w:rStyle w:val="Hyperlink"/>
              </w:rPr>
              <w:t>VERTICAL ALIGNMENT</w:t>
            </w:r>
            <w:r w:rsidR="00F70A92">
              <w:rPr>
                <w:webHidden/>
              </w:rPr>
              <w:tab/>
            </w:r>
            <w:r w:rsidR="00F70A92">
              <w:rPr>
                <w:webHidden/>
              </w:rPr>
              <w:fldChar w:fldCharType="begin"/>
            </w:r>
            <w:r w:rsidR="00F70A92">
              <w:rPr>
                <w:webHidden/>
              </w:rPr>
              <w:instrText xml:space="preserve"> PAGEREF _Toc528238594 \h </w:instrText>
            </w:r>
            <w:r w:rsidR="00F70A92">
              <w:rPr>
                <w:webHidden/>
              </w:rPr>
            </w:r>
            <w:r w:rsidR="00F70A92">
              <w:rPr>
                <w:webHidden/>
              </w:rPr>
              <w:fldChar w:fldCharType="separate"/>
            </w:r>
            <w:r w:rsidR="00850C75">
              <w:rPr>
                <w:webHidden/>
              </w:rPr>
              <w:t>25</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5" w:history="1">
            <w:r w:rsidR="00F70A92" w:rsidRPr="00AD0F68">
              <w:rPr>
                <w:rStyle w:val="Hyperlink"/>
              </w:rPr>
              <w:t>4.9</w:t>
            </w:r>
            <w:r w:rsidR="00F70A92">
              <w:rPr>
                <w:rFonts w:eastAsiaTheme="minorEastAsia"/>
                <w:caps w:val="0"/>
                <w:sz w:val="22"/>
                <w:szCs w:val="22"/>
                <w:lang w:eastAsia="en-AU"/>
              </w:rPr>
              <w:tab/>
            </w:r>
            <w:r w:rsidR="00F70A92" w:rsidRPr="00AD0F68">
              <w:rPr>
                <w:rStyle w:val="Hyperlink"/>
              </w:rPr>
              <w:t>PAVEMENT CROSSFALLS</w:t>
            </w:r>
            <w:r w:rsidR="00F70A92">
              <w:rPr>
                <w:webHidden/>
              </w:rPr>
              <w:tab/>
            </w:r>
            <w:r w:rsidR="00F70A92">
              <w:rPr>
                <w:webHidden/>
              </w:rPr>
              <w:fldChar w:fldCharType="begin"/>
            </w:r>
            <w:r w:rsidR="00F70A92">
              <w:rPr>
                <w:webHidden/>
              </w:rPr>
              <w:instrText xml:space="preserve"> PAGEREF _Toc528238595 \h </w:instrText>
            </w:r>
            <w:r w:rsidR="00F70A92">
              <w:rPr>
                <w:webHidden/>
              </w:rPr>
            </w:r>
            <w:r w:rsidR="00F70A92">
              <w:rPr>
                <w:webHidden/>
              </w:rPr>
              <w:fldChar w:fldCharType="separate"/>
            </w:r>
            <w:r w:rsidR="00850C75">
              <w:rPr>
                <w:webHidden/>
              </w:rPr>
              <w:t>26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6" w:history="1">
            <w:r w:rsidR="00F70A92" w:rsidRPr="00AD0F68">
              <w:rPr>
                <w:rStyle w:val="Hyperlink"/>
              </w:rPr>
              <w:t>4.10</w:t>
            </w:r>
            <w:r w:rsidR="00F70A92">
              <w:rPr>
                <w:rFonts w:eastAsiaTheme="minorEastAsia"/>
                <w:caps w:val="0"/>
                <w:sz w:val="22"/>
                <w:szCs w:val="22"/>
                <w:lang w:eastAsia="en-AU"/>
              </w:rPr>
              <w:tab/>
            </w:r>
            <w:r w:rsidR="00F70A92" w:rsidRPr="00AD0F68">
              <w:rPr>
                <w:rStyle w:val="Hyperlink"/>
              </w:rPr>
              <w:t>CLEARING AND GRUBBING</w:t>
            </w:r>
            <w:r w:rsidR="00F70A92">
              <w:rPr>
                <w:webHidden/>
              </w:rPr>
              <w:tab/>
            </w:r>
            <w:r w:rsidR="00F70A92">
              <w:rPr>
                <w:webHidden/>
              </w:rPr>
              <w:fldChar w:fldCharType="begin"/>
            </w:r>
            <w:r w:rsidR="00F70A92">
              <w:rPr>
                <w:webHidden/>
              </w:rPr>
              <w:instrText xml:space="preserve"> PAGEREF _Toc528238596 \h </w:instrText>
            </w:r>
            <w:r w:rsidR="00F70A92">
              <w:rPr>
                <w:webHidden/>
              </w:rPr>
            </w:r>
            <w:r w:rsidR="00F70A92">
              <w:rPr>
                <w:webHidden/>
              </w:rPr>
              <w:fldChar w:fldCharType="separate"/>
            </w:r>
            <w:r w:rsidR="00850C75">
              <w:rPr>
                <w:webHidden/>
              </w:rPr>
              <w:t>26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7" w:history="1">
            <w:r w:rsidR="00F70A92" w:rsidRPr="00AD0F68">
              <w:rPr>
                <w:rStyle w:val="Hyperlink"/>
              </w:rPr>
              <w:t>4.11</w:t>
            </w:r>
            <w:r w:rsidR="00F70A92">
              <w:rPr>
                <w:rFonts w:eastAsiaTheme="minorEastAsia"/>
                <w:caps w:val="0"/>
                <w:sz w:val="22"/>
                <w:szCs w:val="22"/>
                <w:lang w:eastAsia="en-AU"/>
              </w:rPr>
              <w:tab/>
            </w:r>
            <w:r w:rsidR="00F70A92" w:rsidRPr="00AD0F68">
              <w:rPr>
                <w:rStyle w:val="Hyperlink"/>
              </w:rPr>
              <w:t>VEHICULAR ACCESS</w:t>
            </w:r>
            <w:r w:rsidR="00F70A92">
              <w:rPr>
                <w:webHidden/>
              </w:rPr>
              <w:tab/>
            </w:r>
            <w:r w:rsidR="00F70A92">
              <w:rPr>
                <w:webHidden/>
              </w:rPr>
              <w:fldChar w:fldCharType="begin"/>
            </w:r>
            <w:r w:rsidR="00F70A92">
              <w:rPr>
                <w:webHidden/>
              </w:rPr>
              <w:instrText xml:space="preserve"> PAGEREF _Toc528238597 \h </w:instrText>
            </w:r>
            <w:r w:rsidR="00F70A92">
              <w:rPr>
                <w:webHidden/>
              </w:rPr>
            </w:r>
            <w:r w:rsidR="00F70A92">
              <w:rPr>
                <w:webHidden/>
              </w:rPr>
              <w:fldChar w:fldCharType="separate"/>
            </w:r>
            <w:r w:rsidR="00850C75">
              <w:rPr>
                <w:webHidden/>
              </w:rPr>
              <w:t>26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8" w:history="1">
            <w:r w:rsidR="00F70A92" w:rsidRPr="00AD0F68">
              <w:rPr>
                <w:rStyle w:val="Hyperlink"/>
              </w:rPr>
              <w:t>4.12</w:t>
            </w:r>
            <w:r w:rsidR="00F70A92">
              <w:rPr>
                <w:rFonts w:eastAsiaTheme="minorEastAsia"/>
                <w:caps w:val="0"/>
                <w:sz w:val="22"/>
                <w:szCs w:val="22"/>
                <w:lang w:eastAsia="en-AU"/>
              </w:rPr>
              <w:tab/>
            </w:r>
            <w:r w:rsidR="00F70A92" w:rsidRPr="00AD0F68">
              <w:rPr>
                <w:rStyle w:val="Hyperlink"/>
              </w:rPr>
              <w:t>BUS ROUTES</w:t>
            </w:r>
            <w:r w:rsidR="00F70A92">
              <w:rPr>
                <w:webHidden/>
              </w:rPr>
              <w:tab/>
            </w:r>
            <w:r w:rsidR="00F70A92">
              <w:rPr>
                <w:webHidden/>
              </w:rPr>
              <w:fldChar w:fldCharType="begin"/>
            </w:r>
            <w:r w:rsidR="00F70A92">
              <w:rPr>
                <w:webHidden/>
              </w:rPr>
              <w:instrText xml:space="preserve"> PAGEREF _Toc528238598 \h </w:instrText>
            </w:r>
            <w:r w:rsidR="00F70A92">
              <w:rPr>
                <w:webHidden/>
              </w:rPr>
            </w:r>
            <w:r w:rsidR="00F70A92">
              <w:rPr>
                <w:webHidden/>
              </w:rPr>
              <w:fldChar w:fldCharType="separate"/>
            </w:r>
            <w:r w:rsidR="00850C75">
              <w:rPr>
                <w:webHidden/>
              </w:rPr>
              <w:t>26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599" w:history="1">
            <w:r w:rsidR="00F70A92" w:rsidRPr="00AD0F68">
              <w:rPr>
                <w:rStyle w:val="Hyperlink"/>
              </w:rPr>
              <w:t>4.13</w:t>
            </w:r>
            <w:r w:rsidR="00F70A92">
              <w:rPr>
                <w:rFonts w:eastAsiaTheme="minorEastAsia"/>
                <w:caps w:val="0"/>
                <w:sz w:val="22"/>
                <w:szCs w:val="22"/>
                <w:lang w:eastAsia="en-AU"/>
              </w:rPr>
              <w:tab/>
            </w:r>
            <w:r w:rsidR="00F70A92" w:rsidRPr="00AD0F68">
              <w:rPr>
                <w:rStyle w:val="Hyperlink"/>
              </w:rPr>
              <w:t>GUIDE POSTS</w:t>
            </w:r>
            <w:r w:rsidR="00F70A92">
              <w:rPr>
                <w:webHidden/>
              </w:rPr>
              <w:tab/>
            </w:r>
            <w:r w:rsidR="00F70A92">
              <w:rPr>
                <w:webHidden/>
              </w:rPr>
              <w:fldChar w:fldCharType="begin"/>
            </w:r>
            <w:r w:rsidR="00F70A92">
              <w:rPr>
                <w:webHidden/>
              </w:rPr>
              <w:instrText xml:space="preserve"> PAGEREF _Toc528238599 \h </w:instrText>
            </w:r>
            <w:r w:rsidR="00F70A92">
              <w:rPr>
                <w:webHidden/>
              </w:rPr>
            </w:r>
            <w:r w:rsidR="00F70A92">
              <w:rPr>
                <w:webHidden/>
              </w:rPr>
              <w:fldChar w:fldCharType="separate"/>
            </w:r>
            <w:r w:rsidR="00850C75">
              <w:rPr>
                <w:webHidden/>
              </w:rPr>
              <w:t>26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0" w:history="1">
            <w:r w:rsidR="00F70A92" w:rsidRPr="00AD0F68">
              <w:rPr>
                <w:rStyle w:val="Hyperlink"/>
              </w:rPr>
              <w:t>4.14</w:t>
            </w:r>
            <w:r w:rsidR="00F70A92">
              <w:rPr>
                <w:rFonts w:eastAsiaTheme="minorEastAsia"/>
                <w:caps w:val="0"/>
                <w:sz w:val="22"/>
                <w:szCs w:val="22"/>
                <w:lang w:eastAsia="en-AU"/>
              </w:rPr>
              <w:tab/>
            </w:r>
            <w:r w:rsidR="00F70A92" w:rsidRPr="00AD0F68">
              <w:rPr>
                <w:rStyle w:val="Hyperlink"/>
              </w:rPr>
              <w:t>ROAD NAME SIGNS</w:t>
            </w:r>
            <w:r w:rsidR="00F70A92">
              <w:rPr>
                <w:webHidden/>
              </w:rPr>
              <w:tab/>
            </w:r>
            <w:r w:rsidR="00F70A92">
              <w:rPr>
                <w:webHidden/>
              </w:rPr>
              <w:fldChar w:fldCharType="begin"/>
            </w:r>
            <w:r w:rsidR="00F70A92">
              <w:rPr>
                <w:webHidden/>
              </w:rPr>
              <w:instrText xml:space="preserve"> PAGEREF _Toc528238600 \h </w:instrText>
            </w:r>
            <w:r w:rsidR="00F70A92">
              <w:rPr>
                <w:webHidden/>
              </w:rPr>
            </w:r>
            <w:r w:rsidR="00F70A92">
              <w:rPr>
                <w:webHidden/>
              </w:rPr>
              <w:fldChar w:fldCharType="separate"/>
            </w:r>
            <w:r w:rsidR="00850C75">
              <w:rPr>
                <w:webHidden/>
              </w:rPr>
              <w:t>26</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1" w:history="1">
            <w:r w:rsidR="00F70A92" w:rsidRPr="00AD0F68">
              <w:rPr>
                <w:rStyle w:val="Hyperlink"/>
              </w:rPr>
              <w:t>4.15</w:t>
            </w:r>
            <w:r w:rsidR="00F70A92">
              <w:rPr>
                <w:rFonts w:eastAsiaTheme="minorEastAsia"/>
                <w:caps w:val="0"/>
                <w:sz w:val="22"/>
                <w:szCs w:val="22"/>
                <w:lang w:eastAsia="en-AU"/>
              </w:rPr>
              <w:tab/>
            </w:r>
            <w:r w:rsidR="00F70A92" w:rsidRPr="00AD0F68">
              <w:rPr>
                <w:rStyle w:val="Hyperlink"/>
              </w:rPr>
              <w:t>INTERSECTIONS</w:t>
            </w:r>
            <w:r w:rsidR="00F70A92">
              <w:rPr>
                <w:webHidden/>
              </w:rPr>
              <w:tab/>
            </w:r>
            <w:r w:rsidR="00F70A92">
              <w:rPr>
                <w:webHidden/>
              </w:rPr>
              <w:fldChar w:fldCharType="begin"/>
            </w:r>
            <w:r w:rsidR="00F70A92">
              <w:rPr>
                <w:webHidden/>
              </w:rPr>
              <w:instrText xml:space="preserve"> PAGEREF _Toc528238601 \h </w:instrText>
            </w:r>
            <w:r w:rsidR="00F70A92">
              <w:rPr>
                <w:webHidden/>
              </w:rPr>
            </w:r>
            <w:r w:rsidR="00F70A92">
              <w:rPr>
                <w:webHidden/>
              </w:rPr>
              <w:fldChar w:fldCharType="separate"/>
            </w:r>
            <w:r w:rsidR="00850C75">
              <w:rPr>
                <w:webHidden/>
              </w:rPr>
              <w:t>27</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2" w:history="1">
            <w:r w:rsidR="00F70A92" w:rsidRPr="00AD0F68">
              <w:rPr>
                <w:rStyle w:val="Hyperlink"/>
              </w:rPr>
              <w:t>4.16</w:t>
            </w:r>
            <w:r w:rsidR="00F70A92">
              <w:rPr>
                <w:rFonts w:eastAsiaTheme="minorEastAsia"/>
                <w:caps w:val="0"/>
                <w:sz w:val="22"/>
                <w:szCs w:val="22"/>
                <w:lang w:eastAsia="en-AU"/>
              </w:rPr>
              <w:tab/>
            </w:r>
            <w:r w:rsidR="00F70A92" w:rsidRPr="00AD0F68">
              <w:rPr>
                <w:rStyle w:val="Hyperlink"/>
              </w:rPr>
              <w:t>PUBLIC UTILITIES</w:t>
            </w:r>
            <w:r w:rsidR="00F70A92">
              <w:rPr>
                <w:webHidden/>
              </w:rPr>
              <w:tab/>
            </w:r>
            <w:r w:rsidR="00F70A92">
              <w:rPr>
                <w:webHidden/>
              </w:rPr>
              <w:fldChar w:fldCharType="begin"/>
            </w:r>
            <w:r w:rsidR="00F70A92">
              <w:rPr>
                <w:webHidden/>
              </w:rPr>
              <w:instrText xml:space="preserve"> PAGEREF _Toc528238602 \h </w:instrText>
            </w:r>
            <w:r w:rsidR="00F70A92">
              <w:rPr>
                <w:webHidden/>
              </w:rPr>
            </w:r>
            <w:r w:rsidR="00F70A92">
              <w:rPr>
                <w:webHidden/>
              </w:rPr>
              <w:fldChar w:fldCharType="separate"/>
            </w:r>
            <w:r w:rsidR="00850C75">
              <w:rPr>
                <w:webHidden/>
              </w:rPr>
              <w:t>27</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3" w:history="1">
            <w:r w:rsidR="00F70A92" w:rsidRPr="00AD0F68">
              <w:rPr>
                <w:rStyle w:val="Hyperlink"/>
              </w:rPr>
              <w:t>4.17</w:t>
            </w:r>
            <w:r w:rsidR="00F70A92">
              <w:rPr>
                <w:rFonts w:eastAsiaTheme="minorEastAsia"/>
                <w:caps w:val="0"/>
                <w:sz w:val="22"/>
                <w:szCs w:val="22"/>
                <w:lang w:eastAsia="en-AU"/>
              </w:rPr>
              <w:tab/>
            </w:r>
            <w:r w:rsidR="00F70A92" w:rsidRPr="00AD0F68">
              <w:rPr>
                <w:rStyle w:val="Hyperlink"/>
              </w:rPr>
              <w:t>STEEP GRADES</w:t>
            </w:r>
            <w:r w:rsidR="00F70A92">
              <w:rPr>
                <w:webHidden/>
              </w:rPr>
              <w:tab/>
            </w:r>
            <w:r w:rsidR="00F70A92">
              <w:rPr>
                <w:webHidden/>
              </w:rPr>
              <w:fldChar w:fldCharType="begin"/>
            </w:r>
            <w:r w:rsidR="00F70A92">
              <w:rPr>
                <w:webHidden/>
              </w:rPr>
              <w:instrText xml:space="preserve"> PAGEREF _Toc528238603 \h </w:instrText>
            </w:r>
            <w:r w:rsidR="00F70A92">
              <w:rPr>
                <w:webHidden/>
              </w:rPr>
            </w:r>
            <w:r w:rsidR="00F70A92">
              <w:rPr>
                <w:webHidden/>
              </w:rPr>
              <w:fldChar w:fldCharType="separate"/>
            </w:r>
            <w:r w:rsidR="00850C75">
              <w:rPr>
                <w:webHidden/>
              </w:rPr>
              <w:t>27</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4" w:history="1">
            <w:r w:rsidR="00F70A92" w:rsidRPr="00AD0F68">
              <w:rPr>
                <w:rStyle w:val="Hyperlink"/>
              </w:rPr>
              <w:t>4.18</w:t>
            </w:r>
            <w:r w:rsidR="00F70A92">
              <w:rPr>
                <w:rFonts w:eastAsiaTheme="minorEastAsia"/>
                <w:caps w:val="0"/>
                <w:sz w:val="22"/>
                <w:szCs w:val="22"/>
                <w:lang w:eastAsia="en-AU"/>
              </w:rPr>
              <w:tab/>
            </w:r>
            <w:r w:rsidR="00F70A92" w:rsidRPr="00AD0F68">
              <w:rPr>
                <w:rStyle w:val="Hyperlink"/>
              </w:rPr>
              <w:t>SIGNPOSTING AND PAVEMENT MARKINGS</w:t>
            </w:r>
            <w:r w:rsidR="00F70A92">
              <w:rPr>
                <w:webHidden/>
              </w:rPr>
              <w:tab/>
            </w:r>
            <w:r w:rsidR="00F70A92">
              <w:rPr>
                <w:webHidden/>
              </w:rPr>
              <w:fldChar w:fldCharType="begin"/>
            </w:r>
            <w:r w:rsidR="00F70A92">
              <w:rPr>
                <w:webHidden/>
              </w:rPr>
              <w:instrText xml:space="preserve"> PAGEREF _Toc528238604 \h </w:instrText>
            </w:r>
            <w:r w:rsidR="00F70A92">
              <w:rPr>
                <w:webHidden/>
              </w:rPr>
            </w:r>
            <w:r w:rsidR="00F70A92">
              <w:rPr>
                <w:webHidden/>
              </w:rPr>
              <w:fldChar w:fldCharType="separate"/>
            </w:r>
            <w:r w:rsidR="00850C75">
              <w:rPr>
                <w:webHidden/>
              </w:rPr>
              <w:t>27</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5" w:history="1">
            <w:r w:rsidR="00F70A92" w:rsidRPr="00AD0F68">
              <w:rPr>
                <w:rStyle w:val="Hyperlink"/>
              </w:rPr>
              <w:t>4.19</w:t>
            </w:r>
            <w:r w:rsidR="00F70A92">
              <w:rPr>
                <w:rFonts w:eastAsiaTheme="minorEastAsia"/>
                <w:caps w:val="0"/>
                <w:sz w:val="22"/>
                <w:szCs w:val="22"/>
                <w:lang w:eastAsia="en-AU"/>
              </w:rPr>
              <w:tab/>
            </w:r>
            <w:r w:rsidR="00F70A92" w:rsidRPr="00AD0F68">
              <w:rPr>
                <w:rStyle w:val="Hyperlink"/>
              </w:rPr>
              <w:t>FIRE TRAILS</w:t>
            </w:r>
            <w:r w:rsidR="00F70A92">
              <w:rPr>
                <w:webHidden/>
              </w:rPr>
              <w:tab/>
            </w:r>
            <w:r w:rsidR="00F70A92">
              <w:rPr>
                <w:webHidden/>
              </w:rPr>
              <w:fldChar w:fldCharType="begin"/>
            </w:r>
            <w:r w:rsidR="00F70A92">
              <w:rPr>
                <w:webHidden/>
              </w:rPr>
              <w:instrText xml:space="preserve"> PAGEREF _Toc528238605 \h </w:instrText>
            </w:r>
            <w:r w:rsidR="00F70A92">
              <w:rPr>
                <w:webHidden/>
              </w:rPr>
            </w:r>
            <w:r w:rsidR="00F70A92">
              <w:rPr>
                <w:webHidden/>
              </w:rPr>
              <w:fldChar w:fldCharType="separate"/>
            </w:r>
            <w:r w:rsidR="00850C75">
              <w:rPr>
                <w:webHidden/>
              </w:rPr>
              <w:t>27</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6" w:history="1">
            <w:r w:rsidR="00F70A92" w:rsidRPr="00AD0F68">
              <w:rPr>
                <w:rStyle w:val="Hyperlink"/>
              </w:rPr>
              <w:t>4.20</w:t>
            </w:r>
            <w:r w:rsidR="00F70A92">
              <w:rPr>
                <w:rFonts w:eastAsiaTheme="minorEastAsia"/>
                <w:caps w:val="0"/>
                <w:sz w:val="22"/>
                <w:szCs w:val="22"/>
                <w:lang w:eastAsia="en-AU"/>
              </w:rPr>
              <w:tab/>
            </w:r>
            <w:r w:rsidR="00F70A92" w:rsidRPr="00AD0F68">
              <w:rPr>
                <w:rStyle w:val="Hyperlink"/>
              </w:rPr>
              <w:t>ROAD SURFACING</w:t>
            </w:r>
            <w:r w:rsidR="00F70A92">
              <w:rPr>
                <w:webHidden/>
              </w:rPr>
              <w:tab/>
            </w:r>
            <w:r w:rsidR="00F70A92">
              <w:rPr>
                <w:webHidden/>
              </w:rPr>
              <w:fldChar w:fldCharType="begin"/>
            </w:r>
            <w:r w:rsidR="00F70A92">
              <w:rPr>
                <w:webHidden/>
              </w:rPr>
              <w:instrText xml:space="preserve"> PAGEREF _Toc528238606 \h </w:instrText>
            </w:r>
            <w:r w:rsidR="00F70A92">
              <w:rPr>
                <w:webHidden/>
              </w:rPr>
            </w:r>
            <w:r w:rsidR="00F70A92">
              <w:rPr>
                <w:webHidden/>
              </w:rPr>
              <w:fldChar w:fldCharType="separate"/>
            </w:r>
            <w:r w:rsidR="00850C75">
              <w:rPr>
                <w:webHidden/>
              </w:rPr>
              <w:t>27</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7" w:history="1">
            <w:r w:rsidR="00F70A92" w:rsidRPr="00AD0F68">
              <w:rPr>
                <w:rStyle w:val="Hyperlink"/>
              </w:rPr>
              <w:t>4.21</w:t>
            </w:r>
            <w:r w:rsidR="00F70A92">
              <w:rPr>
                <w:rFonts w:eastAsiaTheme="minorEastAsia"/>
                <w:caps w:val="0"/>
                <w:sz w:val="22"/>
                <w:szCs w:val="22"/>
                <w:lang w:eastAsia="en-AU"/>
              </w:rPr>
              <w:tab/>
            </w:r>
            <w:r w:rsidR="00F70A92" w:rsidRPr="00AD0F68">
              <w:rPr>
                <w:rStyle w:val="Hyperlink"/>
              </w:rPr>
              <w:t>DUST SUPPRESSION</w:t>
            </w:r>
            <w:r w:rsidR="00F70A92">
              <w:rPr>
                <w:webHidden/>
              </w:rPr>
              <w:tab/>
            </w:r>
            <w:r w:rsidR="00F70A92">
              <w:rPr>
                <w:webHidden/>
              </w:rPr>
              <w:fldChar w:fldCharType="begin"/>
            </w:r>
            <w:r w:rsidR="00F70A92">
              <w:rPr>
                <w:webHidden/>
              </w:rPr>
              <w:instrText xml:space="preserve"> PAGEREF _Toc528238607 \h </w:instrText>
            </w:r>
            <w:r w:rsidR="00F70A92">
              <w:rPr>
                <w:webHidden/>
              </w:rPr>
            </w:r>
            <w:r w:rsidR="00F70A92">
              <w:rPr>
                <w:webHidden/>
              </w:rPr>
              <w:fldChar w:fldCharType="separate"/>
            </w:r>
            <w:r w:rsidR="00850C75">
              <w:rPr>
                <w:webHidden/>
              </w:rPr>
              <w:t>28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8" w:history="1">
            <w:r w:rsidR="00F70A92" w:rsidRPr="00AD0F68">
              <w:rPr>
                <w:rStyle w:val="Hyperlink"/>
              </w:rPr>
              <w:t>4.22</w:t>
            </w:r>
            <w:r w:rsidR="00F70A92">
              <w:rPr>
                <w:rFonts w:eastAsiaTheme="minorEastAsia"/>
                <w:caps w:val="0"/>
                <w:sz w:val="22"/>
                <w:szCs w:val="22"/>
                <w:lang w:eastAsia="en-AU"/>
              </w:rPr>
              <w:tab/>
            </w:r>
            <w:r w:rsidR="00F70A92" w:rsidRPr="00AD0F68">
              <w:rPr>
                <w:rStyle w:val="Hyperlink"/>
              </w:rPr>
              <w:t>CAUSEWAYS AND FLOODING</w:t>
            </w:r>
            <w:r w:rsidR="00F70A92">
              <w:rPr>
                <w:webHidden/>
              </w:rPr>
              <w:tab/>
            </w:r>
            <w:r w:rsidR="00F70A92">
              <w:rPr>
                <w:webHidden/>
              </w:rPr>
              <w:fldChar w:fldCharType="begin"/>
            </w:r>
            <w:r w:rsidR="00F70A92">
              <w:rPr>
                <w:webHidden/>
              </w:rPr>
              <w:instrText xml:space="preserve"> PAGEREF _Toc528238608 \h </w:instrText>
            </w:r>
            <w:r w:rsidR="00F70A92">
              <w:rPr>
                <w:webHidden/>
              </w:rPr>
            </w:r>
            <w:r w:rsidR="00F70A92">
              <w:rPr>
                <w:webHidden/>
              </w:rPr>
              <w:fldChar w:fldCharType="separate"/>
            </w:r>
            <w:r w:rsidR="00850C75">
              <w:rPr>
                <w:webHidden/>
              </w:rPr>
              <w:t>28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09" w:history="1">
            <w:r w:rsidR="00F70A92" w:rsidRPr="00AD0F68">
              <w:rPr>
                <w:rStyle w:val="Hyperlink"/>
              </w:rPr>
              <w:t>4.23</w:t>
            </w:r>
            <w:r w:rsidR="00F70A92">
              <w:rPr>
                <w:rFonts w:eastAsiaTheme="minorEastAsia"/>
                <w:caps w:val="0"/>
                <w:sz w:val="22"/>
                <w:szCs w:val="22"/>
                <w:lang w:eastAsia="en-AU"/>
              </w:rPr>
              <w:tab/>
            </w:r>
            <w:r w:rsidR="00F70A92" w:rsidRPr="00AD0F68">
              <w:rPr>
                <w:rStyle w:val="Hyperlink"/>
              </w:rPr>
              <w:t>EROSION PROTECTION</w:t>
            </w:r>
            <w:r w:rsidR="00F70A92">
              <w:rPr>
                <w:webHidden/>
              </w:rPr>
              <w:tab/>
            </w:r>
            <w:r w:rsidR="00F70A92">
              <w:rPr>
                <w:webHidden/>
              </w:rPr>
              <w:fldChar w:fldCharType="begin"/>
            </w:r>
            <w:r w:rsidR="00F70A92">
              <w:rPr>
                <w:webHidden/>
              </w:rPr>
              <w:instrText xml:space="preserve"> PAGEREF _Toc528238609 \h </w:instrText>
            </w:r>
            <w:r w:rsidR="00F70A92">
              <w:rPr>
                <w:webHidden/>
              </w:rPr>
            </w:r>
            <w:r w:rsidR="00F70A92">
              <w:rPr>
                <w:webHidden/>
              </w:rPr>
              <w:fldChar w:fldCharType="separate"/>
            </w:r>
            <w:r w:rsidR="00850C75">
              <w:rPr>
                <w:webHidden/>
              </w:rPr>
              <w:t>28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10" w:history="1">
            <w:r w:rsidR="00F70A92" w:rsidRPr="00AD0F68">
              <w:rPr>
                <w:rStyle w:val="Hyperlink"/>
              </w:rPr>
              <w:t>4.24</w:t>
            </w:r>
            <w:r w:rsidR="00F70A92">
              <w:rPr>
                <w:rFonts w:eastAsiaTheme="minorEastAsia"/>
                <w:caps w:val="0"/>
                <w:sz w:val="22"/>
                <w:szCs w:val="22"/>
                <w:lang w:eastAsia="en-AU"/>
              </w:rPr>
              <w:tab/>
            </w:r>
            <w:r w:rsidR="00F70A92" w:rsidRPr="00AD0F68">
              <w:rPr>
                <w:rStyle w:val="Hyperlink"/>
              </w:rPr>
              <w:t>SPLAYS AT INTERSECTIONS</w:t>
            </w:r>
            <w:r w:rsidR="00F70A92">
              <w:rPr>
                <w:webHidden/>
              </w:rPr>
              <w:tab/>
            </w:r>
            <w:r w:rsidR="00F70A92">
              <w:rPr>
                <w:webHidden/>
              </w:rPr>
              <w:fldChar w:fldCharType="begin"/>
            </w:r>
            <w:r w:rsidR="00F70A92">
              <w:rPr>
                <w:webHidden/>
              </w:rPr>
              <w:instrText xml:space="preserve"> PAGEREF _Toc528238610 \h </w:instrText>
            </w:r>
            <w:r w:rsidR="00F70A92">
              <w:rPr>
                <w:webHidden/>
              </w:rPr>
            </w:r>
            <w:r w:rsidR="00F70A92">
              <w:rPr>
                <w:webHidden/>
              </w:rPr>
              <w:fldChar w:fldCharType="separate"/>
            </w:r>
            <w:r w:rsidR="00850C75">
              <w:rPr>
                <w:webHidden/>
              </w:rPr>
              <w:t>28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11" w:history="1">
            <w:r w:rsidR="00F70A92" w:rsidRPr="00AD0F68">
              <w:rPr>
                <w:rStyle w:val="Hyperlink"/>
              </w:rPr>
              <w:t>4.25</w:t>
            </w:r>
            <w:r w:rsidR="00F70A92">
              <w:rPr>
                <w:rFonts w:eastAsiaTheme="minorEastAsia"/>
                <w:caps w:val="0"/>
                <w:sz w:val="22"/>
                <w:szCs w:val="22"/>
                <w:lang w:eastAsia="en-AU"/>
              </w:rPr>
              <w:tab/>
            </w:r>
            <w:r w:rsidR="00F70A92" w:rsidRPr="00AD0F68">
              <w:rPr>
                <w:rStyle w:val="Hyperlink"/>
              </w:rPr>
              <w:t>RURAL ROAD DESIGN PHILOSOPHY</w:t>
            </w:r>
            <w:r w:rsidR="00F70A92">
              <w:rPr>
                <w:webHidden/>
              </w:rPr>
              <w:tab/>
            </w:r>
            <w:r w:rsidR="00F70A92">
              <w:rPr>
                <w:webHidden/>
              </w:rPr>
              <w:fldChar w:fldCharType="begin"/>
            </w:r>
            <w:r w:rsidR="00F70A92">
              <w:rPr>
                <w:webHidden/>
              </w:rPr>
              <w:instrText xml:space="preserve"> PAGEREF _Toc528238611 \h </w:instrText>
            </w:r>
            <w:r w:rsidR="00F70A92">
              <w:rPr>
                <w:webHidden/>
              </w:rPr>
            </w:r>
            <w:r w:rsidR="00F70A92">
              <w:rPr>
                <w:webHidden/>
              </w:rPr>
              <w:fldChar w:fldCharType="separate"/>
            </w:r>
            <w:r w:rsidR="00850C75">
              <w:rPr>
                <w:webHidden/>
              </w:rPr>
              <w:t>28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12" w:history="1">
            <w:r w:rsidR="00F70A92" w:rsidRPr="00AD0F68">
              <w:rPr>
                <w:rStyle w:val="Hyperlink"/>
              </w:rPr>
              <w:t>4.26</w:t>
            </w:r>
            <w:r w:rsidR="00F70A92">
              <w:rPr>
                <w:rFonts w:eastAsiaTheme="minorEastAsia"/>
                <w:caps w:val="0"/>
                <w:sz w:val="22"/>
                <w:szCs w:val="22"/>
                <w:lang w:eastAsia="en-AU"/>
              </w:rPr>
              <w:tab/>
            </w:r>
            <w:r w:rsidR="00F70A92" w:rsidRPr="00AD0F68">
              <w:rPr>
                <w:rStyle w:val="Hyperlink"/>
              </w:rPr>
              <w:t>GUARDRAILS</w:t>
            </w:r>
            <w:r w:rsidR="00F70A92">
              <w:rPr>
                <w:webHidden/>
              </w:rPr>
              <w:tab/>
            </w:r>
            <w:r w:rsidR="00F70A92">
              <w:rPr>
                <w:webHidden/>
              </w:rPr>
              <w:fldChar w:fldCharType="begin"/>
            </w:r>
            <w:r w:rsidR="00F70A92">
              <w:rPr>
                <w:webHidden/>
              </w:rPr>
              <w:instrText xml:space="preserve"> PAGEREF _Toc528238612 \h </w:instrText>
            </w:r>
            <w:r w:rsidR="00F70A92">
              <w:rPr>
                <w:webHidden/>
              </w:rPr>
            </w:r>
            <w:r w:rsidR="00F70A92">
              <w:rPr>
                <w:webHidden/>
              </w:rPr>
              <w:fldChar w:fldCharType="separate"/>
            </w:r>
            <w:r w:rsidR="00850C75">
              <w:rPr>
                <w:webHidden/>
              </w:rPr>
              <w:t>28</w:t>
            </w:r>
            <w:r w:rsidR="00F70A92">
              <w:rPr>
                <w:webHidden/>
              </w:rPr>
              <w:fldChar w:fldCharType="end"/>
            </w:r>
          </w:hyperlink>
        </w:p>
        <w:p w:rsidR="00F70A92" w:rsidRDefault="00D43949">
          <w:pPr>
            <w:pStyle w:val="TOC2"/>
            <w:rPr>
              <w:rFonts w:eastAsiaTheme="minorEastAsia"/>
              <w:caps w:val="0"/>
              <w:sz w:val="22"/>
              <w:szCs w:val="22"/>
              <w:lang w:eastAsia="en-AU"/>
            </w:rPr>
          </w:pPr>
          <w:hyperlink w:anchor="_Toc528238613" w:history="1">
            <w:r w:rsidR="00F70A92" w:rsidRPr="00AD0F68">
              <w:rPr>
                <w:rStyle w:val="Hyperlink"/>
              </w:rPr>
              <w:t>4.27</w:t>
            </w:r>
            <w:r w:rsidR="00F70A92">
              <w:rPr>
                <w:rFonts w:eastAsiaTheme="minorEastAsia"/>
                <w:caps w:val="0"/>
                <w:sz w:val="22"/>
                <w:szCs w:val="22"/>
                <w:lang w:eastAsia="en-AU"/>
              </w:rPr>
              <w:tab/>
            </w:r>
            <w:r w:rsidR="00F70A92" w:rsidRPr="00AD0F68">
              <w:rPr>
                <w:rStyle w:val="Hyperlink"/>
              </w:rPr>
              <w:t>BATTER AND DRAIN MAINTENANCE</w:t>
            </w:r>
            <w:r w:rsidR="00F70A92">
              <w:rPr>
                <w:webHidden/>
              </w:rPr>
              <w:tab/>
            </w:r>
            <w:r w:rsidR="00F70A92">
              <w:rPr>
                <w:webHidden/>
              </w:rPr>
              <w:fldChar w:fldCharType="begin"/>
            </w:r>
            <w:r w:rsidR="00F70A92">
              <w:rPr>
                <w:webHidden/>
              </w:rPr>
              <w:instrText xml:space="preserve"> PAGEREF _Toc528238613 \h </w:instrText>
            </w:r>
            <w:r w:rsidR="00F70A92">
              <w:rPr>
                <w:webHidden/>
              </w:rPr>
            </w:r>
            <w:r w:rsidR="00F70A92">
              <w:rPr>
                <w:webHidden/>
              </w:rPr>
              <w:fldChar w:fldCharType="separate"/>
            </w:r>
            <w:r w:rsidR="00850C75">
              <w:rPr>
                <w:webHidden/>
              </w:rPr>
              <w:t>28</w:t>
            </w:r>
            <w:r w:rsidR="00F70A92">
              <w:rPr>
                <w:webHidden/>
              </w:rPr>
              <w:fldChar w:fldCharType="end"/>
            </w:r>
          </w:hyperlink>
        </w:p>
        <w:p w:rsidR="00F70A92" w:rsidRDefault="00D43949">
          <w:pPr>
            <w:pStyle w:val="TOC1"/>
            <w:rPr>
              <w:rFonts w:asciiTheme="minorHAnsi" w:eastAsiaTheme="minorEastAsia" w:hAnsiTheme="minorHAnsi"/>
              <w:b w:val="0"/>
              <w:caps w:val="0"/>
              <w:color w:val="auto"/>
              <w:sz w:val="22"/>
              <w:szCs w:val="22"/>
              <w:lang w:eastAsia="en-AU"/>
            </w:rPr>
          </w:pPr>
          <w:hyperlink w:anchor="_Toc528238614" w:history="1">
            <w:r w:rsidR="00F70A92" w:rsidRPr="00AD0F68">
              <w:rPr>
                <w:rStyle w:val="Hyperlink"/>
              </w:rPr>
              <w:t>5.</w:t>
            </w:r>
            <w:r w:rsidR="00F70A92">
              <w:rPr>
                <w:rFonts w:asciiTheme="minorHAnsi" w:eastAsiaTheme="minorEastAsia" w:hAnsiTheme="minorHAnsi"/>
                <w:b w:val="0"/>
                <w:caps w:val="0"/>
                <w:color w:val="auto"/>
                <w:sz w:val="22"/>
                <w:szCs w:val="22"/>
                <w:lang w:eastAsia="en-AU"/>
              </w:rPr>
              <w:tab/>
            </w:r>
            <w:r w:rsidR="00F70A92" w:rsidRPr="00AD0F68">
              <w:rPr>
                <w:rStyle w:val="Hyperlink"/>
              </w:rPr>
              <w:t>Standard Drawings</w:t>
            </w:r>
            <w:r w:rsidR="00F70A92">
              <w:rPr>
                <w:webHidden/>
              </w:rPr>
              <w:tab/>
            </w:r>
            <w:r w:rsidR="00F70A92">
              <w:rPr>
                <w:webHidden/>
              </w:rPr>
              <w:fldChar w:fldCharType="begin"/>
            </w:r>
            <w:r w:rsidR="00F70A92">
              <w:rPr>
                <w:webHidden/>
              </w:rPr>
              <w:instrText xml:space="preserve"> PAGEREF _Toc528238614 \h </w:instrText>
            </w:r>
            <w:r w:rsidR="00F70A92">
              <w:rPr>
                <w:webHidden/>
              </w:rPr>
            </w:r>
            <w:r w:rsidR="00F70A92">
              <w:rPr>
                <w:webHidden/>
              </w:rPr>
              <w:fldChar w:fldCharType="separate"/>
            </w:r>
            <w:r w:rsidR="00850C75">
              <w:rPr>
                <w:webHidden/>
              </w:rPr>
              <w:t>29</w:t>
            </w:r>
            <w:r w:rsidR="00F70A92">
              <w:rPr>
                <w:webHidden/>
              </w:rPr>
              <w:fldChar w:fldCharType="end"/>
            </w:r>
          </w:hyperlink>
        </w:p>
        <w:p w:rsidR="009467D9" w:rsidRDefault="009467D9" w:rsidP="008F1242">
          <w:r>
            <w:fldChar w:fldCharType="end"/>
          </w:r>
        </w:p>
        <w:p w:rsidR="009467D9" w:rsidRPr="00182D34" w:rsidRDefault="00182D34" w:rsidP="001854B5">
          <w:pPr>
            <w:ind w:left="-709"/>
            <w:rPr>
              <w:b/>
              <w:color w:val="0070C0"/>
            </w:rPr>
          </w:pPr>
          <w:r w:rsidRPr="00182D34">
            <w:rPr>
              <w:b/>
              <w:color w:val="0070C0"/>
            </w:rPr>
            <w:t>TABLES</w:t>
          </w:r>
        </w:p>
      </w:sdtContent>
    </w:sdt>
    <w:p w:rsidR="008D09CD" w:rsidRDefault="008F1242">
      <w:pPr>
        <w:pStyle w:val="TableofFigures"/>
        <w:rPr>
          <w:rFonts w:eastAsiaTheme="minorEastAsia"/>
          <w:noProof/>
          <w:sz w:val="22"/>
          <w:szCs w:val="22"/>
          <w:lang w:eastAsia="en-AU"/>
        </w:rPr>
      </w:pPr>
      <w:r>
        <w:fldChar w:fldCharType="begin"/>
      </w:r>
      <w:r>
        <w:instrText xml:space="preserve"> TOC \h \z \c "Table" </w:instrText>
      </w:r>
      <w:r>
        <w:fldChar w:fldCharType="separate"/>
      </w:r>
      <w:hyperlink w:anchor="_Toc528162161" w:history="1">
        <w:r w:rsidR="008D09CD" w:rsidRPr="00051E13">
          <w:rPr>
            <w:rStyle w:val="Hyperlink"/>
            <w:noProof/>
          </w:rPr>
          <w:t>Table 1: Road Standards, Urban Street Network</w:t>
        </w:r>
        <w:r w:rsidR="008D09CD">
          <w:rPr>
            <w:noProof/>
            <w:webHidden/>
          </w:rPr>
          <w:tab/>
        </w:r>
        <w:r w:rsidR="008D09CD">
          <w:rPr>
            <w:noProof/>
            <w:webHidden/>
          </w:rPr>
          <w:fldChar w:fldCharType="begin"/>
        </w:r>
        <w:r w:rsidR="008D09CD">
          <w:rPr>
            <w:noProof/>
            <w:webHidden/>
          </w:rPr>
          <w:instrText xml:space="preserve"> PAGEREF _Toc528162161 \h </w:instrText>
        </w:r>
        <w:r w:rsidR="008D09CD">
          <w:rPr>
            <w:noProof/>
            <w:webHidden/>
          </w:rPr>
        </w:r>
        <w:r w:rsidR="008D09CD">
          <w:rPr>
            <w:noProof/>
            <w:webHidden/>
          </w:rPr>
          <w:fldChar w:fldCharType="separate"/>
        </w:r>
        <w:r w:rsidR="00850C75">
          <w:rPr>
            <w:noProof/>
            <w:webHidden/>
          </w:rPr>
          <w:t>11</w:t>
        </w:r>
        <w:r w:rsidR="008D09CD">
          <w:rPr>
            <w:noProof/>
            <w:webHidden/>
          </w:rPr>
          <w:fldChar w:fldCharType="end"/>
        </w:r>
      </w:hyperlink>
    </w:p>
    <w:p w:rsidR="008D09CD" w:rsidRDefault="00D43949">
      <w:pPr>
        <w:pStyle w:val="TableofFigures"/>
        <w:rPr>
          <w:rFonts w:eastAsiaTheme="minorEastAsia"/>
          <w:noProof/>
          <w:sz w:val="22"/>
          <w:szCs w:val="22"/>
          <w:lang w:eastAsia="en-AU"/>
        </w:rPr>
      </w:pPr>
      <w:hyperlink w:anchor="_Toc528162162" w:history="1">
        <w:r w:rsidR="008D09CD" w:rsidRPr="00051E13">
          <w:rPr>
            <w:rStyle w:val="Hyperlink"/>
            <w:noProof/>
          </w:rPr>
          <w:t>Table 2: Vehicular Crossings</w:t>
        </w:r>
        <w:r w:rsidR="008D09CD">
          <w:rPr>
            <w:noProof/>
            <w:webHidden/>
          </w:rPr>
          <w:tab/>
        </w:r>
        <w:r w:rsidR="008D09CD">
          <w:rPr>
            <w:noProof/>
            <w:webHidden/>
          </w:rPr>
          <w:fldChar w:fldCharType="begin"/>
        </w:r>
        <w:r w:rsidR="008D09CD">
          <w:rPr>
            <w:noProof/>
            <w:webHidden/>
          </w:rPr>
          <w:instrText xml:space="preserve"> PAGEREF _Toc528162162 \h </w:instrText>
        </w:r>
        <w:r w:rsidR="008D09CD">
          <w:rPr>
            <w:noProof/>
            <w:webHidden/>
          </w:rPr>
        </w:r>
        <w:r w:rsidR="008D09CD">
          <w:rPr>
            <w:noProof/>
            <w:webHidden/>
          </w:rPr>
          <w:fldChar w:fldCharType="separate"/>
        </w:r>
        <w:r w:rsidR="00850C75">
          <w:rPr>
            <w:noProof/>
            <w:webHidden/>
          </w:rPr>
          <w:t>12</w:t>
        </w:r>
        <w:r w:rsidR="008D09CD">
          <w:rPr>
            <w:noProof/>
            <w:webHidden/>
          </w:rPr>
          <w:fldChar w:fldCharType="end"/>
        </w:r>
      </w:hyperlink>
    </w:p>
    <w:p w:rsidR="008D09CD" w:rsidRDefault="00D43949">
      <w:pPr>
        <w:pStyle w:val="TableofFigures"/>
        <w:rPr>
          <w:rFonts w:eastAsiaTheme="minorEastAsia"/>
          <w:noProof/>
          <w:sz w:val="22"/>
          <w:szCs w:val="22"/>
          <w:lang w:eastAsia="en-AU"/>
        </w:rPr>
      </w:pPr>
      <w:hyperlink w:anchor="_Toc528162163" w:history="1">
        <w:r w:rsidR="008D09CD" w:rsidRPr="00051E13">
          <w:rPr>
            <w:rStyle w:val="Hyperlink"/>
            <w:noProof/>
          </w:rPr>
          <w:t>Table 3: Minimum Radius of Horizontal Curves</w:t>
        </w:r>
        <w:r w:rsidR="008D09CD">
          <w:rPr>
            <w:noProof/>
            <w:webHidden/>
          </w:rPr>
          <w:tab/>
        </w:r>
        <w:r w:rsidR="008D09CD">
          <w:rPr>
            <w:noProof/>
            <w:webHidden/>
          </w:rPr>
          <w:fldChar w:fldCharType="begin"/>
        </w:r>
        <w:r w:rsidR="008D09CD">
          <w:rPr>
            <w:noProof/>
            <w:webHidden/>
          </w:rPr>
          <w:instrText xml:space="preserve"> PAGEREF _Toc528162163 \h </w:instrText>
        </w:r>
        <w:r w:rsidR="008D09CD">
          <w:rPr>
            <w:noProof/>
            <w:webHidden/>
          </w:rPr>
        </w:r>
        <w:r w:rsidR="008D09CD">
          <w:rPr>
            <w:noProof/>
            <w:webHidden/>
          </w:rPr>
          <w:fldChar w:fldCharType="separate"/>
        </w:r>
        <w:r w:rsidR="00850C75">
          <w:rPr>
            <w:noProof/>
            <w:webHidden/>
          </w:rPr>
          <w:t>14</w:t>
        </w:r>
        <w:r w:rsidR="008D09CD">
          <w:rPr>
            <w:noProof/>
            <w:webHidden/>
          </w:rPr>
          <w:fldChar w:fldCharType="end"/>
        </w:r>
      </w:hyperlink>
    </w:p>
    <w:p w:rsidR="008D09CD" w:rsidRDefault="00D43949">
      <w:pPr>
        <w:pStyle w:val="TableofFigures"/>
        <w:rPr>
          <w:rFonts w:eastAsiaTheme="minorEastAsia"/>
          <w:noProof/>
          <w:sz w:val="22"/>
          <w:szCs w:val="22"/>
          <w:lang w:eastAsia="en-AU"/>
        </w:rPr>
      </w:pPr>
      <w:hyperlink w:anchor="_Toc528162164" w:history="1">
        <w:r w:rsidR="008D09CD" w:rsidRPr="00051E13">
          <w:rPr>
            <w:rStyle w:val="Hyperlink"/>
            <w:noProof/>
          </w:rPr>
          <w:t>Table 4: Pathway requirements specific to Federation Council</w:t>
        </w:r>
        <w:r w:rsidR="008D09CD">
          <w:rPr>
            <w:noProof/>
            <w:webHidden/>
          </w:rPr>
          <w:tab/>
        </w:r>
        <w:r w:rsidR="008D09CD">
          <w:rPr>
            <w:noProof/>
            <w:webHidden/>
          </w:rPr>
          <w:fldChar w:fldCharType="begin"/>
        </w:r>
        <w:r w:rsidR="008D09CD">
          <w:rPr>
            <w:noProof/>
            <w:webHidden/>
          </w:rPr>
          <w:instrText xml:space="preserve"> PAGEREF _Toc528162164 \h </w:instrText>
        </w:r>
        <w:r w:rsidR="008D09CD">
          <w:rPr>
            <w:noProof/>
            <w:webHidden/>
          </w:rPr>
        </w:r>
        <w:r w:rsidR="008D09CD">
          <w:rPr>
            <w:noProof/>
            <w:webHidden/>
          </w:rPr>
          <w:fldChar w:fldCharType="separate"/>
        </w:r>
        <w:r w:rsidR="00850C75">
          <w:rPr>
            <w:noProof/>
            <w:webHidden/>
          </w:rPr>
          <w:t>18</w:t>
        </w:r>
        <w:r w:rsidR="008D09CD">
          <w:rPr>
            <w:noProof/>
            <w:webHidden/>
          </w:rPr>
          <w:fldChar w:fldCharType="end"/>
        </w:r>
      </w:hyperlink>
    </w:p>
    <w:p w:rsidR="008D09CD" w:rsidRDefault="00D43949">
      <w:pPr>
        <w:pStyle w:val="TableofFigures"/>
        <w:rPr>
          <w:rFonts w:eastAsiaTheme="minorEastAsia"/>
          <w:noProof/>
          <w:sz w:val="22"/>
          <w:szCs w:val="22"/>
          <w:lang w:eastAsia="en-AU"/>
        </w:rPr>
      </w:pPr>
      <w:hyperlink w:anchor="_Toc528162165" w:history="1">
        <w:r w:rsidR="008D09CD" w:rsidRPr="00051E13">
          <w:rPr>
            <w:rStyle w:val="Hyperlink"/>
            <w:noProof/>
          </w:rPr>
          <w:t>Table 5: Rural/Rural Residential</w:t>
        </w:r>
        <w:r w:rsidR="008D09CD">
          <w:rPr>
            <w:noProof/>
            <w:webHidden/>
          </w:rPr>
          <w:tab/>
        </w:r>
        <w:r w:rsidR="008D09CD">
          <w:rPr>
            <w:noProof/>
            <w:webHidden/>
          </w:rPr>
          <w:fldChar w:fldCharType="begin"/>
        </w:r>
        <w:r w:rsidR="008D09CD">
          <w:rPr>
            <w:noProof/>
            <w:webHidden/>
          </w:rPr>
          <w:instrText xml:space="preserve"> PAGEREF _Toc528162165 \h </w:instrText>
        </w:r>
        <w:r w:rsidR="008D09CD">
          <w:rPr>
            <w:noProof/>
            <w:webHidden/>
          </w:rPr>
        </w:r>
        <w:r w:rsidR="008D09CD">
          <w:rPr>
            <w:noProof/>
            <w:webHidden/>
          </w:rPr>
          <w:fldChar w:fldCharType="separate"/>
        </w:r>
        <w:r w:rsidR="00850C75">
          <w:rPr>
            <w:noProof/>
            <w:webHidden/>
          </w:rPr>
          <w:t>22</w:t>
        </w:r>
        <w:r w:rsidR="008D09CD">
          <w:rPr>
            <w:noProof/>
            <w:webHidden/>
          </w:rPr>
          <w:fldChar w:fldCharType="end"/>
        </w:r>
      </w:hyperlink>
    </w:p>
    <w:p w:rsidR="00C11ECD" w:rsidRDefault="008F1242">
      <w:r>
        <w:fldChar w:fldCharType="end"/>
      </w:r>
    </w:p>
    <w:p w:rsidR="003A7DFE" w:rsidRDefault="003A7DFE">
      <w:r>
        <w:br w:type="page"/>
      </w:r>
    </w:p>
    <w:p w:rsidR="008F1242" w:rsidRPr="008F1242" w:rsidRDefault="008F1242" w:rsidP="008F1242">
      <w:pPr>
        <w:pStyle w:val="Heading1"/>
      </w:pPr>
      <w:bookmarkStart w:id="2" w:name="PasteHere"/>
      <w:bookmarkStart w:id="3" w:name="_Toc523241305"/>
      <w:bookmarkStart w:id="4" w:name="_Toc528238538"/>
      <w:bookmarkEnd w:id="2"/>
      <w:r w:rsidRPr="008F1242">
        <w:lastRenderedPageBreak/>
        <w:t>INTRODUCTION</w:t>
      </w:r>
      <w:bookmarkEnd w:id="3"/>
      <w:bookmarkEnd w:id="4"/>
    </w:p>
    <w:p w:rsidR="008F1242" w:rsidRPr="0076750D" w:rsidRDefault="008F1242" w:rsidP="008F1242">
      <w:pPr>
        <w:pStyle w:val="BodyText"/>
      </w:pPr>
      <w:r w:rsidRPr="0076750D">
        <w:t>This section of the Engineering Guidelines for Subdivisions and Developments outlines Council’s recommended practice for the design of rural and urban roads. It is in no way a comprehensive ‘Design Manual’ and it is to be read in conjunction with and as a supplement to referenced standards.</w:t>
      </w:r>
    </w:p>
    <w:p w:rsidR="008F1242" w:rsidRPr="0076750D" w:rsidRDefault="008F1242" w:rsidP="008F1242">
      <w:pPr>
        <w:pStyle w:val="BodyText"/>
      </w:pPr>
      <w:r w:rsidRPr="0076750D">
        <w:t xml:space="preserve">The Subdivision and Development Guidelines comprise the following: </w:t>
      </w:r>
    </w:p>
    <w:p w:rsidR="008F1242" w:rsidRPr="0076750D" w:rsidRDefault="008F1242" w:rsidP="00BE29C2">
      <w:pPr>
        <w:pStyle w:val="BodyText"/>
        <w:ind w:left="993" w:hanging="993"/>
      </w:pPr>
      <w:r w:rsidRPr="0076750D">
        <w:t>Part 1</w:t>
      </w:r>
      <w:r w:rsidRPr="0076750D">
        <w:tab/>
        <w:t xml:space="preserve">General Requirement </w:t>
      </w:r>
    </w:p>
    <w:p w:rsidR="008F1242" w:rsidRPr="0076750D" w:rsidRDefault="008F1242" w:rsidP="00BE29C2">
      <w:pPr>
        <w:pStyle w:val="BodyText"/>
        <w:ind w:left="993" w:hanging="993"/>
        <w:rPr>
          <w:rFonts w:eastAsiaTheme="minorEastAsia"/>
          <w:b/>
        </w:rPr>
      </w:pPr>
      <w:r w:rsidRPr="0076750D">
        <w:rPr>
          <w:rFonts w:eastAsiaTheme="minorEastAsia"/>
          <w:b/>
        </w:rPr>
        <w:t>Part 2</w:t>
      </w:r>
      <w:r w:rsidRPr="0076750D">
        <w:rPr>
          <w:rFonts w:eastAsiaTheme="minorEastAsia"/>
          <w:b/>
        </w:rPr>
        <w:tab/>
        <w:t>Design of Roads</w:t>
      </w:r>
    </w:p>
    <w:p w:rsidR="008F1242" w:rsidRPr="0076750D" w:rsidRDefault="008F1242" w:rsidP="00BE29C2">
      <w:pPr>
        <w:pStyle w:val="BodyText"/>
        <w:ind w:left="993" w:hanging="993"/>
      </w:pPr>
      <w:r w:rsidRPr="0076750D">
        <w:t>Part 3</w:t>
      </w:r>
      <w:r w:rsidRPr="0076750D">
        <w:tab/>
        <w:t>Stormwater Drainage Design</w:t>
      </w:r>
    </w:p>
    <w:p w:rsidR="008F1242" w:rsidRPr="0076750D" w:rsidRDefault="008F1242" w:rsidP="00BE29C2">
      <w:pPr>
        <w:pStyle w:val="BodyText"/>
        <w:ind w:left="993" w:hanging="993"/>
      </w:pPr>
      <w:r w:rsidRPr="0076750D">
        <w:t>Part 4</w:t>
      </w:r>
      <w:r w:rsidRPr="0076750D">
        <w:tab/>
        <w:t>Water Reticulation Design</w:t>
      </w:r>
    </w:p>
    <w:p w:rsidR="008F1242" w:rsidRPr="0076750D" w:rsidRDefault="008F1242" w:rsidP="00BE29C2">
      <w:pPr>
        <w:pStyle w:val="BodyText"/>
        <w:ind w:left="993" w:hanging="993"/>
      </w:pPr>
      <w:r w:rsidRPr="0076750D">
        <w:t>Part 5</w:t>
      </w:r>
      <w:r w:rsidRPr="0076750D">
        <w:tab/>
        <w:t>Sewerage Reticulation Design</w:t>
      </w:r>
    </w:p>
    <w:p w:rsidR="008F1242" w:rsidRPr="0076750D" w:rsidRDefault="008F1242" w:rsidP="00BE29C2">
      <w:pPr>
        <w:pStyle w:val="BodyText"/>
        <w:ind w:left="993" w:hanging="993"/>
      </w:pPr>
      <w:r w:rsidRPr="0076750D">
        <w:t>Part 6</w:t>
      </w:r>
      <w:r w:rsidRPr="0076750D">
        <w:tab/>
        <w:t>Landscaping, and Measures for Erosion, Sedimentation and Pollution Control</w:t>
      </w:r>
    </w:p>
    <w:p w:rsidR="008F1242" w:rsidRPr="0076750D" w:rsidRDefault="008F1242" w:rsidP="00BE29C2">
      <w:pPr>
        <w:pStyle w:val="BodyText"/>
        <w:ind w:left="993" w:hanging="993"/>
      </w:pPr>
      <w:r w:rsidRPr="0076750D">
        <w:t>Part 7</w:t>
      </w:r>
      <w:r w:rsidRPr="0076750D">
        <w:tab/>
        <w:t>Testing</w:t>
      </w:r>
    </w:p>
    <w:p w:rsidR="008F1242" w:rsidRPr="0076750D" w:rsidRDefault="008F1242" w:rsidP="008F1242">
      <w:pPr>
        <w:pStyle w:val="Heading1"/>
      </w:pPr>
      <w:bookmarkStart w:id="5" w:name="_Toc523241306"/>
      <w:bookmarkStart w:id="6" w:name="_Toc528238539"/>
      <w:r w:rsidRPr="0076750D">
        <w:lastRenderedPageBreak/>
        <w:t>REFERENCE DOCUMENTS</w:t>
      </w:r>
      <w:bookmarkEnd w:id="5"/>
      <w:bookmarkEnd w:id="6"/>
      <w:r w:rsidRPr="0076750D">
        <w:t xml:space="preserve"> </w:t>
      </w:r>
    </w:p>
    <w:p w:rsidR="008F1242" w:rsidRPr="0076750D" w:rsidRDefault="008F1242" w:rsidP="008F1242">
      <w:pPr>
        <w:pStyle w:val="BodyText"/>
      </w:pPr>
      <w:r w:rsidRPr="0076750D">
        <w:t>The format of the guidelines has been simplified by making reference to both National and State Standards where applicable. Where these standards vary from the referenced standards the variations are highlighted and cross-referenced. The current version of the referenced standard will apply. The references below were current at time of publication of this standard. If any of the references are updated refer to the equivalent clause in the updated versions. These guidelines shall take preference over the referenced standards. In addition to the criteria outlined in this manual, any relevant acts, regulations and Australian Standards will apply.</w:t>
      </w:r>
    </w:p>
    <w:p w:rsidR="008F1242" w:rsidRPr="0076750D" w:rsidRDefault="008F1242" w:rsidP="008F1242">
      <w:pPr>
        <w:pStyle w:val="BodyText"/>
      </w:pPr>
      <w:r w:rsidRPr="0076750D">
        <w:t>In New South Wales, RMS referenced standards will apply.</w:t>
      </w:r>
    </w:p>
    <w:p w:rsidR="008F1242" w:rsidRPr="00A53EF3" w:rsidRDefault="00D43949" w:rsidP="00BE29C2">
      <w:pPr>
        <w:pStyle w:val="ListBullet"/>
      </w:pPr>
      <w:hyperlink r:id="rId11" w:history="1">
        <w:r w:rsidR="008F1242" w:rsidRPr="00A53EF3">
          <w:rPr>
            <w:rStyle w:val="Hyperlink"/>
            <w:color w:val="auto"/>
            <w:u w:val="none"/>
          </w:rPr>
          <w:t>Pavement Design for Light Traffic: a supplement to the AUSTROADS pavement design guide’</w:t>
        </w:r>
      </w:hyperlink>
    </w:p>
    <w:p w:rsidR="008F1242" w:rsidRPr="00A53EF3" w:rsidRDefault="00D43949" w:rsidP="00BE29C2">
      <w:pPr>
        <w:pStyle w:val="ListBullet"/>
      </w:pPr>
      <w:hyperlink r:id="rId12" w:history="1">
        <w:r w:rsidR="008F1242" w:rsidRPr="00A53EF3">
          <w:rPr>
            <w:rStyle w:val="Hyperlink"/>
            <w:color w:val="auto"/>
            <w:u w:val="none"/>
          </w:rPr>
          <w:t>A guide to Pavement Technology Part 2: Pavement Structural Design</w:t>
        </w:r>
      </w:hyperlink>
      <w:r w:rsidR="008F1242" w:rsidRPr="00A53EF3" w:rsidDel="00D95519">
        <w:t xml:space="preserve"> </w:t>
      </w:r>
    </w:p>
    <w:p w:rsidR="008F1242" w:rsidRPr="00A53EF3" w:rsidRDefault="008F1242" w:rsidP="00BE29C2">
      <w:pPr>
        <w:pStyle w:val="ListBullet"/>
      </w:pPr>
      <w:r w:rsidRPr="00A53EF3">
        <w:t>Australian Model Code for Residential Development (1995)</w:t>
      </w:r>
      <w:r w:rsidR="00BE29C2" w:rsidRPr="00A53EF3">
        <w:t xml:space="preserve"> </w:t>
      </w:r>
      <w:r w:rsidRPr="00A53EF3">
        <w:t>(AMCORD)</w:t>
      </w:r>
    </w:p>
    <w:p w:rsidR="008F1242" w:rsidRPr="00A53EF3" w:rsidRDefault="008F1242" w:rsidP="00BE29C2">
      <w:pPr>
        <w:pStyle w:val="ListBullet"/>
      </w:pPr>
      <w:r w:rsidRPr="00A53EF3">
        <w:t>Australian Rainfall and Runoff (AR&amp;R)</w:t>
      </w:r>
    </w:p>
    <w:p w:rsidR="008F1242" w:rsidRPr="00A53EF3" w:rsidRDefault="00D43949" w:rsidP="00BE29C2">
      <w:pPr>
        <w:pStyle w:val="ListBullet"/>
      </w:pPr>
      <w:hyperlink r:id="rId13" w:history="1">
        <w:r w:rsidR="008F1242" w:rsidRPr="00A53EF3">
          <w:rPr>
            <w:rStyle w:val="Hyperlink"/>
            <w:color w:val="auto"/>
            <w:u w:val="none"/>
          </w:rPr>
          <w:t>AUSTROADS Guide to Road Design Part 3:  Geometric Design</w:t>
        </w:r>
      </w:hyperlink>
    </w:p>
    <w:p w:rsidR="008F1242" w:rsidRPr="00A53EF3" w:rsidRDefault="008F1242" w:rsidP="00BE29C2">
      <w:pPr>
        <w:pStyle w:val="ListBullet"/>
      </w:pPr>
      <w:r w:rsidRPr="00A53EF3">
        <w:t>AS 1428.2 Design for Access and Mobility.</w:t>
      </w:r>
    </w:p>
    <w:p w:rsidR="008F1242" w:rsidRPr="00A53EF3" w:rsidRDefault="00D43949" w:rsidP="00BE29C2">
      <w:pPr>
        <w:pStyle w:val="ListBullet"/>
      </w:pPr>
      <w:hyperlink r:id="rId14" w:history="1">
        <w:r w:rsidR="008F1242" w:rsidRPr="00A53EF3">
          <w:rPr>
            <w:rStyle w:val="Hyperlink"/>
            <w:color w:val="auto"/>
            <w:u w:val="none"/>
          </w:rPr>
          <w:t>Guide to Road Safety Part 9: Road Hazard Management</w:t>
        </w:r>
      </w:hyperlink>
    </w:p>
    <w:p w:rsidR="008F1242" w:rsidRPr="00A53EF3" w:rsidRDefault="008F1242" w:rsidP="00BE29C2">
      <w:pPr>
        <w:pStyle w:val="ListBullet"/>
      </w:pPr>
      <w:r w:rsidRPr="00A53EF3">
        <w:t>AUSTROADS ‘Guide to Road Design, Guide to Road Design Part 4: Intersections and crossings’, ‘Guide to Road Design Part 6A: Paths for Walking and Cycling and ‘Guide to Traffic Management’.</w:t>
      </w:r>
    </w:p>
    <w:p w:rsidR="008F1242" w:rsidRPr="00A53EF3" w:rsidRDefault="00FA295C" w:rsidP="00BE29C2">
      <w:pPr>
        <w:pStyle w:val="ListBullet"/>
      </w:pPr>
      <w:r w:rsidRPr="00A53EF3">
        <w:t>‘</w:t>
      </w:r>
      <w:hyperlink r:id="rId15" w:history="1">
        <w:r w:rsidR="008F1242" w:rsidRPr="00A53EF3">
          <w:rPr>
            <w:rStyle w:val="Hyperlink"/>
            <w:color w:val="auto"/>
            <w:u w:val="none"/>
          </w:rPr>
          <w:t>Guide to Road Design Part 4: Intersections and crossings’</w:t>
        </w:r>
      </w:hyperlink>
      <w:r w:rsidR="008F1242" w:rsidRPr="00A53EF3">
        <w:t>, ‘</w:t>
      </w:r>
      <w:hyperlink r:id="rId16" w:history="1">
        <w:r w:rsidR="008F1242" w:rsidRPr="00A53EF3">
          <w:rPr>
            <w:rStyle w:val="Hyperlink"/>
            <w:color w:val="auto"/>
            <w:u w:val="none"/>
          </w:rPr>
          <w:t>Guide to Road Design Part 6A: Paths for Walking and Cycling’</w:t>
        </w:r>
      </w:hyperlink>
      <w:r w:rsidR="008F1242" w:rsidRPr="00A53EF3">
        <w:t xml:space="preserve"> and </w:t>
      </w:r>
      <w:r w:rsidRPr="00A53EF3">
        <w:t>‘</w:t>
      </w:r>
      <w:hyperlink r:id="rId17" w:history="1">
        <w:r w:rsidR="008F1242" w:rsidRPr="00A53EF3">
          <w:rPr>
            <w:rStyle w:val="Hyperlink"/>
            <w:color w:val="auto"/>
            <w:u w:val="none"/>
          </w:rPr>
          <w:t>Guide to Traffic Management’</w:t>
        </w:r>
      </w:hyperlink>
      <w:r w:rsidR="008F1242" w:rsidRPr="00A53EF3">
        <w:t>.</w:t>
      </w:r>
    </w:p>
    <w:p w:rsidR="008F1242" w:rsidRPr="00A53EF3" w:rsidRDefault="008F1242" w:rsidP="00BE29C2">
      <w:pPr>
        <w:pStyle w:val="ListBullet"/>
      </w:pPr>
      <w:r w:rsidRPr="00A53EF3">
        <w:t>AUSTROADS publications ‘</w:t>
      </w:r>
      <w:hyperlink r:id="rId18" w:history="1">
        <w:r w:rsidRPr="00A53EF3">
          <w:rPr>
            <w:rStyle w:val="Hyperlink"/>
            <w:color w:val="auto"/>
            <w:u w:val="none"/>
          </w:rPr>
          <w:t>Guide to Road Design Part 4: Intersections and Crossings</w:t>
        </w:r>
      </w:hyperlink>
      <w:r w:rsidRPr="00A53EF3">
        <w:t>’ and ‘</w:t>
      </w:r>
      <w:hyperlink r:id="rId19" w:history="1">
        <w:r w:rsidRPr="00A53EF3">
          <w:rPr>
            <w:rStyle w:val="Hyperlink"/>
            <w:color w:val="auto"/>
            <w:u w:val="none"/>
          </w:rPr>
          <w:t>Guide to Road Design Part 4A: ‘</w:t>
        </w:r>
        <w:proofErr w:type="spellStart"/>
        <w:r w:rsidRPr="00A53EF3">
          <w:rPr>
            <w:rStyle w:val="Hyperlink"/>
            <w:color w:val="auto"/>
            <w:u w:val="none"/>
          </w:rPr>
          <w:t>Unsignalised</w:t>
        </w:r>
        <w:proofErr w:type="spellEnd"/>
        <w:r w:rsidRPr="00A53EF3">
          <w:rPr>
            <w:rStyle w:val="Hyperlink"/>
            <w:color w:val="auto"/>
            <w:u w:val="none"/>
          </w:rPr>
          <w:t xml:space="preserve"> and Signalised Intersections</w:t>
        </w:r>
      </w:hyperlink>
      <w:r w:rsidRPr="00A53EF3">
        <w:t>’</w:t>
      </w:r>
    </w:p>
    <w:p w:rsidR="008F1242" w:rsidRPr="00A53EF3" w:rsidRDefault="008F1242" w:rsidP="00BE29C2">
      <w:pPr>
        <w:pStyle w:val="ListBullet"/>
      </w:pPr>
      <w:r w:rsidRPr="00A53EF3">
        <w:t>Australian Standard 1742 (Part 13) - Local Area Traffic Management.</w:t>
      </w:r>
    </w:p>
    <w:p w:rsidR="008F1242" w:rsidRPr="00A53EF3" w:rsidRDefault="008F1242" w:rsidP="00BE29C2">
      <w:pPr>
        <w:pStyle w:val="ListBullet"/>
      </w:pPr>
      <w:r w:rsidRPr="00A53EF3">
        <w:t xml:space="preserve">AUSTROADS publication </w:t>
      </w:r>
      <w:r w:rsidR="0045717B" w:rsidRPr="00A53EF3">
        <w:t>‘</w:t>
      </w:r>
      <w:hyperlink r:id="rId20" w:history="1">
        <w:r w:rsidRPr="00A53EF3">
          <w:rPr>
            <w:rStyle w:val="Hyperlink"/>
            <w:color w:val="auto"/>
            <w:u w:val="none"/>
          </w:rPr>
          <w:t>Guide to Traffic Management Part 8: Local Area Traffic Management</w:t>
        </w:r>
      </w:hyperlink>
      <w:r w:rsidR="0045717B" w:rsidRPr="00A53EF3">
        <w:t>’</w:t>
      </w:r>
      <w:r w:rsidRPr="00A53EF3">
        <w:t>.</w:t>
      </w:r>
    </w:p>
    <w:p w:rsidR="008F1242" w:rsidRPr="00A53EF3" w:rsidRDefault="00843BC7" w:rsidP="00BE29C2">
      <w:pPr>
        <w:pStyle w:val="ListBullet"/>
      </w:pPr>
      <w:r>
        <w:t>AS1742 ‘</w:t>
      </w:r>
      <w:r w:rsidR="008F1242" w:rsidRPr="00A53EF3">
        <w:t xml:space="preserve">Manual of </w:t>
      </w:r>
      <w:r>
        <w:t>Uniform Traffic control Devices’</w:t>
      </w:r>
      <w:r w:rsidR="008F1242" w:rsidRPr="00A53EF3">
        <w:t xml:space="preserve"> and RMS road design guidelines.</w:t>
      </w:r>
    </w:p>
    <w:p w:rsidR="008F1242" w:rsidRPr="00A53EF3" w:rsidRDefault="008F1242" w:rsidP="00BE29C2">
      <w:pPr>
        <w:pStyle w:val="ListBullet"/>
      </w:pPr>
      <w:r w:rsidRPr="00A53EF3">
        <w:t>Australian Standard AS 1158</w:t>
      </w:r>
    </w:p>
    <w:p w:rsidR="008F1242" w:rsidRPr="00A53EF3" w:rsidRDefault="008F1242" w:rsidP="00BE29C2">
      <w:pPr>
        <w:pStyle w:val="ListBullet"/>
      </w:pPr>
      <w:r w:rsidRPr="00A53EF3">
        <w:t xml:space="preserve">AUSTROADS </w:t>
      </w:r>
      <w:hyperlink r:id="rId21" w:history="1">
        <w:r w:rsidRPr="00A53EF3">
          <w:rPr>
            <w:rStyle w:val="Hyperlink"/>
            <w:color w:val="auto"/>
            <w:u w:val="none"/>
          </w:rPr>
          <w:t>Guide to Pavement Technology Part 5. Pavement Evaluation and Treatment Design</w:t>
        </w:r>
      </w:hyperlink>
      <w:r w:rsidRPr="00A53EF3">
        <w:t xml:space="preserve"> (2011). Refer Also to Section 4.10 Pavement Composition and Material Quality</w:t>
      </w:r>
    </w:p>
    <w:p w:rsidR="008F1242" w:rsidRPr="00A53EF3" w:rsidRDefault="008F1242" w:rsidP="00BE29C2">
      <w:pPr>
        <w:pStyle w:val="ListBullet"/>
      </w:pPr>
      <w:r w:rsidRPr="00A53EF3">
        <w:t>Rural Sealed Local Roads Manual</w:t>
      </w:r>
    </w:p>
    <w:p w:rsidR="008F1242" w:rsidRDefault="00D43949" w:rsidP="00BE29C2">
      <w:pPr>
        <w:pStyle w:val="ListBullet"/>
        <w:rPr>
          <w:rStyle w:val="Hyperlink"/>
          <w:color w:val="auto"/>
          <w:u w:val="none"/>
        </w:rPr>
      </w:pPr>
      <w:hyperlink r:id="rId22" w:history="1">
        <w:r w:rsidR="008F1242" w:rsidRPr="00A53EF3">
          <w:rPr>
            <w:rStyle w:val="Hyperlink"/>
            <w:color w:val="auto"/>
            <w:u w:val="none"/>
          </w:rPr>
          <w:t>AUSTROADS publication Guide</w:t>
        </w:r>
        <w:r w:rsidR="00BE29C2" w:rsidRPr="00A53EF3">
          <w:rPr>
            <w:rStyle w:val="Hyperlink"/>
            <w:color w:val="auto"/>
            <w:u w:val="none"/>
          </w:rPr>
          <w:t xml:space="preserve"> to Road Design Part 4, 4A &amp; 4B</w:t>
        </w:r>
      </w:hyperlink>
    </w:p>
    <w:p w:rsidR="00297C2B" w:rsidRPr="00A53EF3" w:rsidRDefault="00297C2B" w:rsidP="00297C2B">
      <w:pPr>
        <w:pStyle w:val="BodyText"/>
      </w:pPr>
    </w:p>
    <w:p w:rsidR="008F1242" w:rsidRDefault="00BE29C2" w:rsidP="008F1242">
      <w:pPr>
        <w:pStyle w:val="BodyText"/>
        <w:rPr>
          <w:rFonts w:eastAsiaTheme="minorEastAsia"/>
          <w:b/>
        </w:rPr>
      </w:pPr>
      <w:r>
        <w:rPr>
          <w:rFonts w:eastAsiaTheme="minorEastAsia"/>
          <w:b/>
        </w:rPr>
        <w:lastRenderedPageBreak/>
        <w:t>Abbreviations</w:t>
      </w:r>
    </w:p>
    <w:tbl>
      <w:tblPr>
        <w:tblStyle w:val="TableGrid"/>
        <w:tblW w:w="5000" w:type="pct"/>
        <w:tblLayout w:type="fixed"/>
        <w:tblLook w:val="0620" w:firstRow="1" w:lastRow="0" w:firstColumn="0" w:lastColumn="0" w:noHBand="1" w:noVBand="1"/>
      </w:tblPr>
      <w:tblGrid>
        <w:gridCol w:w="1701"/>
        <w:gridCol w:w="6605"/>
      </w:tblGrid>
      <w:tr w:rsidR="00BE29C2" w:rsidTr="00BE29C2">
        <w:trPr>
          <w:cnfStyle w:val="100000000000" w:firstRow="1" w:lastRow="0" w:firstColumn="0" w:lastColumn="0" w:oddVBand="0" w:evenVBand="0" w:oddHBand="0" w:evenHBand="0" w:firstRowFirstColumn="0" w:firstRowLastColumn="0" w:lastRowFirstColumn="0" w:lastRowLastColumn="0"/>
          <w:cantSplit/>
        </w:trPr>
        <w:tc>
          <w:tcPr>
            <w:tcW w:w="1024" w:type="pct"/>
          </w:tcPr>
          <w:p w:rsidR="00BE29C2" w:rsidRPr="00BE29C2" w:rsidRDefault="00BE29C2" w:rsidP="00BE29C2">
            <w:pPr>
              <w:pStyle w:val="TableText"/>
              <w:rPr>
                <w:rFonts w:eastAsiaTheme="minorEastAsia"/>
                <w:b w:val="0"/>
                <w:lang w:eastAsia="fr-CA"/>
              </w:rPr>
            </w:pPr>
            <w:r w:rsidRPr="00BE29C2">
              <w:rPr>
                <w:b w:val="0"/>
              </w:rPr>
              <w:t>AADT</w:t>
            </w:r>
          </w:p>
        </w:tc>
        <w:tc>
          <w:tcPr>
            <w:tcW w:w="3976" w:type="pct"/>
          </w:tcPr>
          <w:p w:rsidR="00BE29C2" w:rsidRPr="00BE29C2" w:rsidRDefault="00BE29C2" w:rsidP="00BE29C2">
            <w:pPr>
              <w:pStyle w:val="TableText"/>
              <w:rPr>
                <w:rFonts w:eastAsiaTheme="minorEastAsia"/>
                <w:b w:val="0"/>
                <w:lang w:eastAsia="fr-CA"/>
              </w:rPr>
            </w:pPr>
            <w:r w:rsidRPr="00BE29C2">
              <w:rPr>
                <w:b w:val="0"/>
              </w:rPr>
              <w:t xml:space="preserve">Average </w:t>
            </w:r>
            <w:r w:rsidR="00D32982" w:rsidRPr="00BE29C2">
              <w:rPr>
                <w:b w:val="0"/>
              </w:rPr>
              <w:t>Annual Daily Traffic Volumes</w:t>
            </w:r>
          </w:p>
        </w:tc>
      </w:tr>
      <w:tr w:rsidR="00D32982" w:rsidTr="00BE29C2">
        <w:trPr>
          <w:cantSplit/>
        </w:trPr>
        <w:tc>
          <w:tcPr>
            <w:tcW w:w="1024" w:type="pct"/>
          </w:tcPr>
          <w:p w:rsidR="00D32982" w:rsidRPr="00BE29C2" w:rsidRDefault="00D32982" w:rsidP="00BE29C2">
            <w:pPr>
              <w:pStyle w:val="TableText"/>
            </w:pPr>
            <w:r>
              <w:t>AC</w:t>
            </w:r>
          </w:p>
        </w:tc>
        <w:tc>
          <w:tcPr>
            <w:tcW w:w="3976" w:type="pct"/>
          </w:tcPr>
          <w:p w:rsidR="00D32982" w:rsidRPr="00BE29C2" w:rsidRDefault="00D32982" w:rsidP="00BE29C2">
            <w:pPr>
              <w:pStyle w:val="TableText"/>
            </w:pPr>
            <w:r>
              <w:t>Asphaltic Concrete</w:t>
            </w:r>
          </w:p>
        </w:tc>
      </w:tr>
      <w:tr w:rsidR="00BE29C2" w:rsidTr="00BE29C2">
        <w:trPr>
          <w:cantSplit/>
        </w:trPr>
        <w:tc>
          <w:tcPr>
            <w:tcW w:w="1024" w:type="pct"/>
          </w:tcPr>
          <w:p w:rsidR="00BE29C2" w:rsidRDefault="00BE29C2" w:rsidP="00BE29C2">
            <w:pPr>
              <w:pStyle w:val="TableText"/>
              <w:rPr>
                <w:rFonts w:eastAsiaTheme="minorEastAsia"/>
                <w:lang w:eastAsia="fr-CA"/>
              </w:rPr>
            </w:pPr>
            <w:r w:rsidRPr="0076750D">
              <w:t>AEP</w:t>
            </w:r>
          </w:p>
        </w:tc>
        <w:tc>
          <w:tcPr>
            <w:tcW w:w="3976" w:type="pct"/>
          </w:tcPr>
          <w:p w:rsidR="00BE29C2" w:rsidRDefault="00BE29C2" w:rsidP="00BE29C2">
            <w:pPr>
              <w:pStyle w:val="TableText"/>
              <w:rPr>
                <w:rFonts w:eastAsiaTheme="minorEastAsia"/>
                <w:lang w:eastAsia="fr-CA"/>
              </w:rPr>
            </w:pPr>
            <w:r w:rsidRPr="0076750D">
              <w:t>Annual Exceedance Probability</w:t>
            </w:r>
          </w:p>
        </w:tc>
      </w:tr>
      <w:tr w:rsidR="00BE29C2" w:rsidTr="00BE29C2">
        <w:trPr>
          <w:cantSplit/>
        </w:trPr>
        <w:tc>
          <w:tcPr>
            <w:tcW w:w="1024" w:type="pct"/>
          </w:tcPr>
          <w:p w:rsidR="00BE29C2" w:rsidRDefault="00BE29C2" w:rsidP="00BE29C2">
            <w:pPr>
              <w:pStyle w:val="TableText"/>
              <w:rPr>
                <w:rFonts w:eastAsiaTheme="minorEastAsia"/>
                <w:lang w:eastAsia="fr-CA"/>
              </w:rPr>
            </w:pPr>
            <w:r w:rsidRPr="0076750D">
              <w:t>AMCORD</w:t>
            </w:r>
          </w:p>
        </w:tc>
        <w:tc>
          <w:tcPr>
            <w:tcW w:w="3976" w:type="pct"/>
          </w:tcPr>
          <w:p w:rsidR="00BE29C2" w:rsidRDefault="00BE29C2" w:rsidP="00BE29C2">
            <w:pPr>
              <w:pStyle w:val="TableText"/>
              <w:rPr>
                <w:rFonts w:eastAsiaTheme="minorEastAsia"/>
                <w:lang w:eastAsia="fr-CA"/>
              </w:rPr>
            </w:pPr>
            <w:r w:rsidRPr="0076750D">
              <w:t>Australian Model Code for Residential Development</w:t>
            </w:r>
          </w:p>
        </w:tc>
      </w:tr>
      <w:tr w:rsidR="00BE29C2" w:rsidTr="00BE29C2">
        <w:trPr>
          <w:cantSplit/>
        </w:trPr>
        <w:tc>
          <w:tcPr>
            <w:tcW w:w="1024" w:type="pct"/>
          </w:tcPr>
          <w:p w:rsidR="00BE29C2" w:rsidRDefault="00BE29C2" w:rsidP="00BE29C2">
            <w:pPr>
              <w:pStyle w:val="TableText"/>
              <w:rPr>
                <w:rFonts w:eastAsiaTheme="minorEastAsia"/>
                <w:lang w:eastAsia="fr-CA"/>
              </w:rPr>
            </w:pPr>
            <w:r w:rsidRPr="0076750D">
              <w:t>AR&amp;R</w:t>
            </w:r>
          </w:p>
        </w:tc>
        <w:tc>
          <w:tcPr>
            <w:tcW w:w="3976" w:type="pct"/>
          </w:tcPr>
          <w:p w:rsidR="00BE29C2" w:rsidRDefault="00BE29C2" w:rsidP="00BE29C2">
            <w:pPr>
              <w:pStyle w:val="TableText"/>
              <w:rPr>
                <w:rFonts w:eastAsiaTheme="minorEastAsia"/>
                <w:lang w:eastAsia="fr-CA"/>
              </w:rPr>
            </w:pPr>
            <w:r w:rsidRPr="0076750D">
              <w:t>Australian Rainfall and Runoff</w:t>
            </w:r>
          </w:p>
        </w:tc>
      </w:tr>
      <w:tr w:rsidR="00D32982" w:rsidTr="00BE29C2">
        <w:trPr>
          <w:cantSplit/>
        </w:trPr>
        <w:tc>
          <w:tcPr>
            <w:tcW w:w="1024" w:type="pct"/>
          </w:tcPr>
          <w:p w:rsidR="00D32982" w:rsidRPr="0076750D" w:rsidRDefault="00D32982" w:rsidP="00BE29C2">
            <w:pPr>
              <w:pStyle w:val="TableText"/>
            </w:pPr>
            <w:r>
              <w:t>CBR</w:t>
            </w:r>
          </w:p>
        </w:tc>
        <w:tc>
          <w:tcPr>
            <w:tcW w:w="3976" w:type="pct"/>
          </w:tcPr>
          <w:p w:rsidR="00D32982" w:rsidRPr="0076750D" w:rsidRDefault="00D32982" w:rsidP="00BE29C2">
            <w:pPr>
              <w:pStyle w:val="TableText"/>
            </w:pPr>
            <w:r>
              <w:t>California Bearing Ratio</w:t>
            </w:r>
          </w:p>
        </w:tc>
      </w:tr>
      <w:tr w:rsidR="00BE29C2" w:rsidTr="00BE29C2">
        <w:trPr>
          <w:cantSplit/>
        </w:trPr>
        <w:tc>
          <w:tcPr>
            <w:tcW w:w="1024" w:type="pct"/>
          </w:tcPr>
          <w:p w:rsidR="00BE29C2" w:rsidRDefault="00BE29C2" w:rsidP="00BE29C2">
            <w:pPr>
              <w:pStyle w:val="TableText"/>
              <w:rPr>
                <w:rFonts w:eastAsiaTheme="minorEastAsia"/>
                <w:lang w:eastAsia="fr-CA"/>
              </w:rPr>
            </w:pPr>
            <w:r w:rsidRPr="0076750D">
              <w:t>DCP</w:t>
            </w:r>
          </w:p>
        </w:tc>
        <w:tc>
          <w:tcPr>
            <w:tcW w:w="3976" w:type="pct"/>
          </w:tcPr>
          <w:p w:rsidR="00BE29C2" w:rsidRDefault="00BE29C2" w:rsidP="00BE29C2">
            <w:pPr>
              <w:pStyle w:val="TableText"/>
              <w:rPr>
                <w:rFonts w:eastAsiaTheme="minorEastAsia"/>
                <w:lang w:eastAsia="fr-CA"/>
              </w:rPr>
            </w:pPr>
            <w:r w:rsidRPr="0076750D">
              <w:t>Annual Exceedance Probability</w:t>
            </w:r>
          </w:p>
        </w:tc>
      </w:tr>
      <w:tr w:rsidR="00BE29C2" w:rsidTr="00BE29C2">
        <w:trPr>
          <w:cantSplit/>
        </w:trPr>
        <w:tc>
          <w:tcPr>
            <w:tcW w:w="1024" w:type="pct"/>
          </w:tcPr>
          <w:p w:rsidR="00BE29C2" w:rsidRDefault="00BE29C2" w:rsidP="00BE29C2">
            <w:pPr>
              <w:pStyle w:val="TableText"/>
              <w:rPr>
                <w:rFonts w:eastAsiaTheme="minorEastAsia"/>
                <w:lang w:eastAsia="fr-CA"/>
              </w:rPr>
            </w:pPr>
            <w:r w:rsidRPr="0076750D">
              <w:t>LEP</w:t>
            </w:r>
          </w:p>
        </w:tc>
        <w:tc>
          <w:tcPr>
            <w:tcW w:w="3976" w:type="pct"/>
          </w:tcPr>
          <w:p w:rsidR="00BE29C2" w:rsidRDefault="00BE29C2" w:rsidP="00BE29C2">
            <w:pPr>
              <w:pStyle w:val="TableText"/>
              <w:rPr>
                <w:rFonts w:eastAsiaTheme="minorEastAsia"/>
                <w:lang w:eastAsia="fr-CA"/>
              </w:rPr>
            </w:pPr>
            <w:r w:rsidRPr="0076750D">
              <w:t>Local Environmental Plan</w:t>
            </w:r>
          </w:p>
        </w:tc>
      </w:tr>
      <w:tr w:rsidR="00D32982" w:rsidTr="00BE29C2">
        <w:trPr>
          <w:cantSplit/>
        </w:trPr>
        <w:tc>
          <w:tcPr>
            <w:tcW w:w="1024" w:type="pct"/>
          </w:tcPr>
          <w:p w:rsidR="00D32982" w:rsidRPr="0076750D" w:rsidRDefault="00D32982" w:rsidP="00BE29C2">
            <w:pPr>
              <w:pStyle w:val="TableText"/>
            </w:pPr>
            <w:r>
              <w:t>NATA</w:t>
            </w:r>
          </w:p>
        </w:tc>
        <w:tc>
          <w:tcPr>
            <w:tcW w:w="3976" w:type="pct"/>
          </w:tcPr>
          <w:p w:rsidR="00D32982" w:rsidRPr="0076750D" w:rsidRDefault="00D32982" w:rsidP="00BE29C2">
            <w:pPr>
              <w:pStyle w:val="TableText"/>
            </w:pPr>
            <w:r>
              <w:t>National Association of Testing Authorities</w:t>
            </w:r>
          </w:p>
        </w:tc>
      </w:tr>
      <w:tr w:rsidR="00D32982" w:rsidTr="00BE29C2">
        <w:trPr>
          <w:cantSplit/>
        </w:trPr>
        <w:tc>
          <w:tcPr>
            <w:tcW w:w="1024" w:type="pct"/>
          </w:tcPr>
          <w:p w:rsidR="00D32982" w:rsidRDefault="00D32982" w:rsidP="00BE29C2">
            <w:pPr>
              <w:pStyle w:val="TableText"/>
            </w:pPr>
            <w:r>
              <w:t>RMS</w:t>
            </w:r>
          </w:p>
        </w:tc>
        <w:tc>
          <w:tcPr>
            <w:tcW w:w="3976" w:type="pct"/>
          </w:tcPr>
          <w:p w:rsidR="00D32982" w:rsidRDefault="00D32982" w:rsidP="00BE29C2">
            <w:pPr>
              <w:pStyle w:val="TableText"/>
            </w:pPr>
            <w:r>
              <w:t>Roads and Maritime Services</w:t>
            </w:r>
          </w:p>
        </w:tc>
      </w:tr>
    </w:tbl>
    <w:p w:rsidR="008F1242" w:rsidRPr="0076750D" w:rsidRDefault="008F1242" w:rsidP="008F1242">
      <w:pPr>
        <w:pStyle w:val="Heading1"/>
      </w:pPr>
      <w:bookmarkStart w:id="7" w:name="_Toc510686970"/>
      <w:bookmarkStart w:id="8" w:name="_Toc523241307"/>
      <w:bookmarkStart w:id="9" w:name="_Toc528238540"/>
      <w:r w:rsidRPr="0076750D">
        <w:lastRenderedPageBreak/>
        <w:t>URBAN ROADS</w:t>
      </w:r>
      <w:bookmarkEnd w:id="7"/>
      <w:bookmarkEnd w:id="8"/>
      <w:bookmarkEnd w:id="9"/>
    </w:p>
    <w:p w:rsidR="008F1242" w:rsidRPr="0076750D" w:rsidRDefault="008F1242" w:rsidP="008F1242">
      <w:pPr>
        <w:pStyle w:val="BodyText"/>
      </w:pPr>
      <w:r w:rsidRPr="0076750D">
        <w:t>The following section applies to the provision of roads in urban areas, the classification of these roads as urban will be a determination of the Council.</w:t>
      </w:r>
    </w:p>
    <w:p w:rsidR="008F1242" w:rsidRPr="0076750D" w:rsidRDefault="008F1242" w:rsidP="008F1242">
      <w:pPr>
        <w:pStyle w:val="Heading2"/>
      </w:pPr>
      <w:bookmarkStart w:id="10" w:name="_Toc510686971"/>
      <w:bookmarkStart w:id="11" w:name="_Toc523241308"/>
      <w:bookmarkStart w:id="12" w:name="_Toc528238541"/>
      <w:r w:rsidRPr="0076750D">
        <w:t>PLANS</w:t>
      </w:r>
      <w:bookmarkEnd w:id="10"/>
      <w:bookmarkEnd w:id="11"/>
      <w:bookmarkEnd w:id="12"/>
    </w:p>
    <w:p w:rsidR="008F1242" w:rsidRPr="0076750D" w:rsidRDefault="008F1242" w:rsidP="008F1242">
      <w:pPr>
        <w:pStyle w:val="BodyText"/>
      </w:pPr>
      <w:r w:rsidRPr="0076750D">
        <w:t>Engineering Plans should include the following:</w:t>
      </w:r>
    </w:p>
    <w:p w:rsidR="008F1242" w:rsidRPr="00BE29C2" w:rsidRDefault="008F1242" w:rsidP="003279FB">
      <w:pPr>
        <w:pStyle w:val="ListBullet"/>
        <w:numPr>
          <w:ilvl w:val="0"/>
          <w:numId w:val="11"/>
        </w:numPr>
      </w:pPr>
      <w:r w:rsidRPr="00BE29C2">
        <w:t>Cover sheet with locality plan and drawing list</w:t>
      </w:r>
    </w:p>
    <w:p w:rsidR="008F1242" w:rsidRPr="00BE29C2" w:rsidRDefault="008F1242" w:rsidP="003279FB">
      <w:pPr>
        <w:pStyle w:val="ListBullet"/>
        <w:numPr>
          <w:ilvl w:val="0"/>
          <w:numId w:val="11"/>
        </w:numPr>
      </w:pPr>
      <w:r w:rsidRPr="00BE29C2">
        <w:t>Lot boundaries and numbers</w:t>
      </w:r>
    </w:p>
    <w:p w:rsidR="008F1242" w:rsidRPr="00BE29C2" w:rsidRDefault="008F1242" w:rsidP="003279FB">
      <w:pPr>
        <w:pStyle w:val="ListBullet"/>
        <w:numPr>
          <w:ilvl w:val="0"/>
          <w:numId w:val="11"/>
        </w:numPr>
      </w:pPr>
      <w:r w:rsidRPr="00BE29C2">
        <w:t>Road centreline chainages, radii, tangent points and deflection angles</w:t>
      </w:r>
    </w:p>
    <w:p w:rsidR="008F1242" w:rsidRPr="00BE29C2" w:rsidRDefault="008F1242" w:rsidP="003279FB">
      <w:pPr>
        <w:pStyle w:val="ListBullet"/>
        <w:numPr>
          <w:ilvl w:val="0"/>
          <w:numId w:val="11"/>
        </w:numPr>
      </w:pPr>
      <w:r w:rsidRPr="00BE29C2">
        <w:t>The location and reduced level of the bench marks (at 100m spacing), control points and recovery pegs used in the survey works. Summary table to be included</w:t>
      </w:r>
    </w:p>
    <w:p w:rsidR="008F1242" w:rsidRPr="00BE29C2" w:rsidRDefault="008F1242" w:rsidP="003279FB">
      <w:pPr>
        <w:pStyle w:val="ListBullet"/>
        <w:numPr>
          <w:ilvl w:val="0"/>
          <w:numId w:val="11"/>
        </w:numPr>
      </w:pPr>
      <w:r w:rsidRPr="00BE29C2">
        <w:t>Street names and north point</w:t>
      </w:r>
    </w:p>
    <w:p w:rsidR="008F1242" w:rsidRPr="00BE29C2" w:rsidRDefault="008F1242" w:rsidP="003279FB">
      <w:pPr>
        <w:pStyle w:val="ListBullet"/>
        <w:numPr>
          <w:ilvl w:val="0"/>
          <w:numId w:val="11"/>
        </w:numPr>
      </w:pPr>
      <w:r w:rsidRPr="00BE29C2">
        <w:t>Bar scales</w:t>
      </w:r>
    </w:p>
    <w:p w:rsidR="008F1242" w:rsidRPr="00BE29C2" w:rsidRDefault="008F1242" w:rsidP="003279FB">
      <w:pPr>
        <w:pStyle w:val="ListBullet"/>
        <w:numPr>
          <w:ilvl w:val="0"/>
          <w:numId w:val="11"/>
        </w:numPr>
      </w:pPr>
      <w:r w:rsidRPr="00BE29C2">
        <w:t>Proposed fill areas</w:t>
      </w:r>
    </w:p>
    <w:p w:rsidR="008F1242" w:rsidRPr="00BE29C2" w:rsidRDefault="008F1242" w:rsidP="003279FB">
      <w:pPr>
        <w:pStyle w:val="ListBullet"/>
        <w:numPr>
          <w:ilvl w:val="0"/>
          <w:numId w:val="11"/>
        </w:numPr>
      </w:pPr>
      <w:r w:rsidRPr="00BE29C2">
        <w:t>Locality sketch</w:t>
      </w:r>
    </w:p>
    <w:p w:rsidR="008F1242" w:rsidRPr="00BE29C2" w:rsidRDefault="008F1242" w:rsidP="003279FB">
      <w:pPr>
        <w:pStyle w:val="ListBullet"/>
        <w:numPr>
          <w:ilvl w:val="0"/>
          <w:numId w:val="11"/>
        </w:numPr>
      </w:pPr>
      <w:r w:rsidRPr="00BE29C2">
        <w:t>Trees</w:t>
      </w:r>
    </w:p>
    <w:p w:rsidR="008F1242" w:rsidRPr="00BE29C2" w:rsidRDefault="008F1242" w:rsidP="003279FB">
      <w:pPr>
        <w:pStyle w:val="ListBullet"/>
        <w:numPr>
          <w:ilvl w:val="0"/>
          <w:numId w:val="11"/>
        </w:numPr>
      </w:pPr>
      <w:r w:rsidRPr="00BE29C2">
        <w:t>Public utilities</w:t>
      </w:r>
    </w:p>
    <w:p w:rsidR="008F1242" w:rsidRPr="00BE29C2" w:rsidRDefault="008F1242" w:rsidP="003279FB">
      <w:pPr>
        <w:pStyle w:val="ListBullet"/>
        <w:numPr>
          <w:ilvl w:val="0"/>
          <w:numId w:val="11"/>
        </w:numPr>
      </w:pPr>
      <w:r w:rsidRPr="00BE29C2">
        <w:t>Existing surface levels, features services and structures</w:t>
      </w:r>
    </w:p>
    <w:p w:rsidR="008F1242" w:rsidRPr="00BE29C2" w:rsidRDefault="008F1242" w:rsidP="003279FB">
      <w:pPr>
        <w:pStyle w:val="ListBullet"/>
        <w:numPr>
          <w:ilvl w:val="0"/>
          <w:numId w:val="11"/>
        </w:numPr>
      </w:pPr>
      <w:r w:rsidRPr="00BE29C2">
        <w:t>Proposed service crossings</w:t>
      </w:r>
    </w:p>
    <w:p w:rsidR="008F1242" w:rsidRPr="00BE29C2" w:rsidRDefault="008F1242" w:rsidP="003279FB">
      <w:pPr>
        <w:pStyle w:val="ListBullet"/>
        <w:numPr>
          <w:ilvl w:val="0"/>
          <w:numId w:val="11"/>
        </w:numPr>
      </w:pPr>
      <w:r w:rsidRPr="00BE29C2">
        <w:t>Road reserve and carriage width</w:t>
      </w:r>
    </w:p>
    <w:p w:rsidR="008F1242" w:rsidRPr="00BE29C2" w:rsidRDefault="008F1242" w:rsidP="003279FB">
      <w:pPr>
        <w:pStyle w:val="ListBullet"/>
        <w:numPr>
          <w:ilvl w:val="0"/>
          <w:numId w:val="11"/>
        </w:numPr>
      </w:pPr>
      <w:r w:rsidRPr="00BE29C2">
        <w:t>Australian Height Datum</w:t>
      </w:r>
    </w:p>
    <w:p w:rsidR="008F1242" w:rsidRPr="00BE29C2" w:rsidRDefault="008F1242" w:rsidP="003279FB">
      <w:pPr>
        <w:pStyle w:val="ListBullet"/>
        <w:numPr>
          <w:ilvl w:val="0"/>
          <w:numId w:val="11"/>
        </w:numPr>
      </w:pPr>
      <w:r w:rsidRPr="00BE29C2">
        <w:t xml:space="preserve">A legend summarising </w:t>
      </w:r>
      <w:r w:rsidR="00A53EF3" w:rsidRPr="00BE29C2">
        <w:t>line types</w:t>
      </w:r>
      <w:r w:rsidRPr="00BE29C2">
        <w:t xml:space="preserve"> and symbols</w:t>
      </w:r>
    </w:p>
    <w:p w:rsidR="008F1242" w:rsidRPr="00BE29C2" w:rsidRDefault="008F1242" w:rsidP="003279FB">
      <w:pPr>
        <w:pStyle w:val="ListBullet"/>
        <w:numPr>
          <w:ilvl w:val="0"/>
          <w:numId w:val="11"/>
        </w:numPr>
      </w:pPr>
      <w:r w:rsidRPr="00BE29C2">
        <w:t>Radii on kerb returns and kerb lines</w:t>
      </w:r>
    </w:p>
    <w:p w:rsidR="008F1242" w:rsidRPr="00BE29C2" w:rsidRDefault="008F1242" w:rsidP="003279FB">
      <w:pPr>
        <w:pStyle w:val="ListBullet"/>
        <w:numPr>
          <w:ilvl w:val="0"/>
          <w:numId w:val="11"/>
        </w:numPr>
      </w:pPr>
      <w:r w:rsidRPr="00BE29C2">
        <w:t>Vehicular crossings</w:t>
      </w:r>
    </w:p>
    <w:p w:rsidR="008F1242" w:rsidRPr="00BE29C2" w:rsidRDefault="008F1242" w:rsidP="003279FB">
      <w:pPr>
        <w:pStyle w:val="ListBullet"/>
        <w:numPr>
          <w:ilvl w:val="0"/>
          <w:numId w:val="11"/>
        </w:numPr>
      </w:pPr>
      <w:r w:rsidRPr="00BE29C2">
        <w:t>Contours and finished surface levels on lot corners</w:t>
      </w:r>
    </w:p>
    <w:p w:rsidR="008F1242" w:rsidRPr="00BE29C2" w:rsidRDefault="008F1242" w:rsidP="003279FB">
      <w:pPr>
        <w:pStyle w:val="ListBullet"/>
        <w:numPr>
          <w:ilvl w:val="0"/>
          <w:numId w:val="11"/>
        </w:numPr>
      </w:pPr>
      <w:r w:rsidRPr="00BE29C2">
        <w:t>Details of abutting roads and streets necessary to ensure matching in of levels and grades</w:t>
      </w:r>
    </w:p>
    <w:p w:rsidR="008F1242" w:rsidRPr="00BE29C2" w:rsidRDefault="008F1242" w:rsidP="003279FB">
      <w:pPr>
        <w:pStyle w:val="ListBullet"/>
        <w:numPr>
          <w:ilvl w:val="0"/>
          <w:numId w:val="11"/>
        </w:numPr>
      </w:pPr>
      <w:r w:rsidRPr="00BE29C2">
        <w:t>Existing and proposed drainage structures, overland floor paths (depth and width) plus drainage calculations</w:t>
      </w:r>
    </w:p>
    <w:p w:rsidR="008F1242" w:rsidRPr="0076750D" w:rsidRDefault="008F1242" w:rsidP="008F1242">
      <w:pPr>
        <w:pStyle w:val="BodyText"/>
      </w:pPr>
      <w:r w:rsidRPr="0076750D">
        <w:t>Infrastructure service design is not to be undertaken in isolation rather as an integrated approach that anticipates conflict. For complex intersections where there is potential for service conflict, show service levels in section.</w:t>
      </w:r>
      <w:bookmarkStart w:id="13" w:name="_Toc516061851"/>
      <w:bookmarkStart w:id="14" w:name="_Toc510686972"/>
      <w:bookmarkEnd w:id="13"/>
    </w:p>
    <w:p w:rsidR="008F1242" w:rsidRPr="0076750D" w:rsidRDefault="008F1242" w:rsidP="008F1242">
      <w:pPr>
        <w:pStyle w:val="Heading2"/>
      </w:pPr>
      <w:bookmarkStart w:id="15" w:name="_Toc523241309"/>
      <w:bookmarkStart w:id="16" w:name="_Toc528238542"/>
      <w:r w:rsidRPr="0076750D">
        <w:lastRenderedPageBreak/>
        <w:t>CENTRELINE LONGITUDINAL SECTION</w:t>
      </w:r>
      <w:bookmarkEnd w:id="14"/>
      <w:r w:rsidRPr="0076750D">
        <w:t>S</w:t>
      </w:r>
      <w:bookmarkEnd w:id="15"/>
      <w:bookmarkEnd w:id="16"/>
    </w:p>
    <w:p w:rsidR="008F1242" w:rsidRPr="0076750D" w:rsidRDefault="008F1242" w:rsidP="008F1242">
      <w:pPr>
        <w:pStyle w:val="BodyText"/>
      </w:pPr>
      <w:r w:rsidRPr="0076750D">
        <w:t>The centreline longitudinal section should be drawn at 1:</w:t>
      </w:r>
      <w:r w:rsidR="00BE29C2">
        <w:t>2</w:t>
      </w:r>
      <w:r w:rsidR="00733F47">
        <w:t>00</w:t>
      </w:r>
      <w:r w:rsidRPr="0076750D">
        <w:t xml:space="preserve"> horizontal and 1:</w:t>
      </w:r>
      <w:r w:rsidR="00733F47">
        <w:t>20</w:t>
      </w:r>
      <w:r w:rsidRPr="0076750D">
        <w:t xml:space="preserve"> vertical scales and include the following:</w:t>
      </w:r>
    </w:p>
    <w:p w:rsidR="008F1242" w:rsidRPr="0076750D" w:rsidRDefault="008F1242" w:rsidP="003279FB">
      <w:pPr>
        <w:pStyle w:val="ListBullet"/>
        <w:numPr>
          <w:ilvl w:val="0"/>
          <w:numId w:val="11"/>
        </w:numPr>
      </w:pPr>
      <w:r w:rsidRPr="0076750D">
        <w:t xml:space="preserve">Reduced levels and </w:t>
      </w:r>
      <w:proofErr w:type="spellStart"/>
      <w:r w:rsidRPr="0076750D">
        <w:t>linework</w:t>
      </w:r>
      <w:proofErr w:type="spellEnd"/>
      <w:r w:rsidRPr="0076750D">
        <w:t xml:space="preserve"> of existing surface and of design level of road, left and right kerbs (if required), where variations in </w:t>
      </w:r>
      <w:proofErr w:type="spellStart"/>
      <w:r w:rsidRPr="0076750D">
        <w:t>crossfall</w:t>
      </w:r>
      <w:proofErr w:type="spellEnd"/>
      <w:r w:rsidRPr="0076750D">
        <w:t xml:space="preserve"> occur and building lines</w:t>
      </w:r>
    </w:p>
    <w:p w:rsidR="008F1242" w:rsidRPr="0076750D" w:rsidRDefault="008F1242" w:rsidP="003279FB">
      <w:pPr>
        <w:pStyle w:val="ListBullet"/>
        <w:numPr>
          <w:ilvl w:val="0"/>
          <w:numId w:val="11"/>
        </w:numPr>
      </w:pPr>
      <w:r w:rsidRPr="0076750D">
        <w:t>Chainages</w:t>
      </w:r>
    </w:p>
    <w:p w:rsidR="008F1242" w:rsidRPr="0076750D" w:rsidRDefault="008F1242" w:rsidP="003279FB">
      <w:pPr>
        <w:pStyle w:val="ListBullet"/>
        <w:numPr>
          <w:ilvl w:val="0"/>
          <w:numId w:val="11"/>
        </w:numPr>
      </w:pPr>
      <w:r w:rsidRPr="0076750D">
        <w:t>Length of vertical curves</w:t>
      </w:r>
    </w:p>
    <w:p w:rsidR="008F1242" w:rsidRPr="0076750D" w:rsidRDefault="008F1242" w:rsidP="003279FB">
      <w:pPr>
        <w:pStyle w:val="ListBullet"/>
        <w:numPr>
          <w:ilvl w:val="0"/>
          <w:numId w:val="11"/>
        </w:numPr>
      </w:pPr>
      <w:r w:rsidRPr="0076750D">
        <w:t>Design grades</w:t>
      </w:r>
    </w:p>
    <w:p w:rsidR="008F1242" w:rsidRPr="0076750D" w:rsidRDefault="008F1242" w:rsidP="003279FB">
      <w:pPr>
        <w:pStyle w:val="ListBullet"/>
        <w:numPr>
          <w:ilvl w:val="0"/>
          <w:numId w:val="11"/>
        </w:numPr>
      </w:pPr>
      <w:r w:rsidRPr="0076750D">
        <w:t>Length of vertical curves</w:t>
      </w:r>
    </w:p>
    <w:p w:rsidR="008F1242" w:rsidRPr="0076750D" w:rsidRDefault="008F1242" w:rsidP="003279FB">
      <w:pPr>
        <w:pStyle w:val="ListBullet"/>
        <w:numPr>
          <w:ilvl w:val="0"/>
          <w:numId w:val="11"/>
        </w:numPr>
      </w:pPr>
      <w:r w:rsidRPr="0076750D">
        <w:t>Existing and proposed services</w:t>
      </w:r>
    </w:p>
    <w:p w:rsidR="008F1242" w:rsidRPr="0076750D" w:rsidRDefault="008F1242" w:rsidP="003279FB">
      <w:pPr>
        <w:pStyle w:val="ListBullet"/>
        <w:numPr>
          <w:ilvl w:val="0"/>
          <w:numId w:val="11"/>
        </w:numPr>
      </w:pPr>
      <w:r w:rsidRPr="0076750D">
        <w:t>Drainage culvert drainage information</w:t>
      </w:r>
    </w:p>
    <w:p w:rsidR="008F1242" w:rsidRPr="0076750D" w:rsidRDefault="008F1242" w:rsidP="003279FB">
      <w:pPr>
        <w:pStyle w:val="ListBullet"/>
        <w:numPr>
          <w:ilvl w:val="0"/>
          <w:numId w:val="11"/>
        </w:numPr>
      </w:pPr>
      <w:r w:rsidRPr="0076750D">
        <w:t>Extent of roadworks</w:t>
      </w:r>
    </w:p>
    <w:p w:rsidR="008F1242" w:rsidRPr="0076750D" w:rsidRDefault="008F1242" w:rsidP="008F1242">
      <w:pPr>
        <w:pStyle w:val="BodyText"/>
      </w:pPr>
      <w:r w:rsidRPr="0076750D">
        <w:t>Longitudinal levels at:</w:t>
      </w:r>
    </w:p>
    <w:p w:rsidR="008F1242" w:rsidRPr="0076750D" w:rsidRDefault="008F1242" w:rsidP="003279FB">
      <w:pPr>
        <w:pStyle w:val="ListBullet"/>
        <w:numPr>
          <w:ilvl w:val="0"/>
          <w:numId w:val="11"/>
        </w:numPr>
      </w:pPr>
      <w:r w:rsidRPr="0076750D">
        <w:t xml:space="preserve">20 </w:t>
      </w:r>
      <w:r w:rsidR="008D4D8C">
        <w:t>m</w:t>
      </w:r>
      <w:r w:rsidRPr="0076750D">
        <w:t xml:space="preserve"> intervals on straight grades</w:t>
      </w:r>
    </w:p>
    <w:p w:rsidR="008F1242" w:rsidRPr="0076750D" w:rsidRDefault="008F1242" w:rsidP="003279FB">
      <w:pPr>
        <w:pStyle w:val="ListBullet"/>
        <w:numPr>
          <w:ilvl w:val="0"/>
          <w:numId w:val="11"/>
        </w:numPr>
      </w:pPr>
      <w:r w:rsidRPr="0076750D">
        <w:t xml:space="preserve">5 </w:t>
      </w:r>
      <w:r w:rsidR="008D4D8C">
        <w:t>m</w:t>
      </w:r>
      <w:r w:rsidRPr="0076750D">
        <w:t xml:space="preserve"> intervals in vertical curves</w:t>
      </w:r>
    </w:p>
    <w:p w:rsidR="008F1242" w:rsidRPr="0076750D" w:rsidRDefault="008F1242" w:rsidP="003279FB">
      <w:pPr>
        <w:pStyle w:val="ListBullet"/>
        <w:numPr>
          <w:ilvl w:val="0"/>
          <w:numId w:val="11"/>
        </w:numPr>
      </w:pPr>
      <w:r w:rsidRPr="0076750D">
        <w:t>At all intermediate changes of grade and horizontal direction</w:t>
      </w:r>
    </w:p>
    <w:p w:rsidR="008F1242" w:rsidRPr="0076750D" w:rsidRDefault="008F1242" w:rsidP="008F1242">
      <w:pPr>
        <w:pStyle w:val="BodyText"/>
      </w:pPr>
      <w:r w:rsidRPr="0076750D">
        <w:t xml:space="preserve">Longitudinal sections and cross sections should be taken along existing intersecting roads (approx. 50 </w:t>
      </w:r>
      <w:r w:rsidR="008D4D8C">
        <w:t>m</w:t>
      </w:r>
      <w:r w:rsidRPr="0076750D">
        <w:t>) to enable kerb returns, dish crossings and stormwater drainage design.</w:t>
      </w:r>
    </w:p>
    <w:p w:rsidR="008F1242" w:rsidRPr="0076750D" w:rsidRDefault="008F1242" w:rsidP="008F1242">
      <w:pPr>
        <w:pStyle w:val="Heading2"/>
      </w:pPr>
      <w:bookmarkStart w:id="17" w:name="_Toc510686973"/>
      <w:bookmarkStart w:id="18" w:name="_Toc523241310"/>
      <w:bookmarkStart w:id="19" w:name="_Toc528238543"/>
      <w:r w:rsidRPr="0076750D">
        <w:t>CROSS SECTIONS</w:t>
      </w:r>
      <w:bookmarkEnd w:id="17"/>
      <w:bookmarkEnd w:id="18"/>
      <w:bookmarkEnd w:id="19"/>
    </w:p>
    <w:p w:rsidR="008F1242" w:rsidRPr="0076750D" w:rsidRDefault="008F1242" w:rsidP="008F1242">
      <w:pPr>
        <w:pStyle w:val="BodyText"/>
      </w:pPr>
      <w:r w:rsidRPr="0076750D">
        <w:t xml:space="preserve">Cross sections are to be viewed from the direction of increasing chainage, provided at 20 </w:t>
      </w:r>
      <w:r w:rsidR="008D4D8C">
        <w:t>m</w:t>
      </w:r>
      <w:r w:rsidRPr="0076750D">
        <w:t xml:space="preserve"> intervals, should be drawn at 1:</w:t>
      </w:r>
      <w:r w:rsidR="00BE29C2">
        <w:t>1</w:t>
      </w:r>
      <w:r w:rsidRPr="0076750D">
        <w:t>00 horizontal and 1:100 vertical scales and include the following:</w:t>
      </w:r>
    </w:p>
    <w:p w:rsidR="008F1242" w:rsidRPr="0076750D" w:rsidRDefault="008F1242" w:rsidP="003279FB">
      <w:pPr>
        <w:pStyle w:val="ListBullet"/>
        <w:numPr>
          <w:ilvl w:val="0"/>
          <w:numId w:val="11"/>
        </w:numPr>
      </w:pPr>
      <w:r w:rsidRPr="0076750D">
        <w:t>Chainage label</w:t>
      </w:r>
    </w:p>
    <w:p w:rsidR="008F1242" w:rsidRPr="0076750D" w:rsidRDefault="008F1242" w:rsidP="003279FB">
      <w:pPr>
        <w:pStyle w:val="ListBullet"/>
        <w:numPr>
          <w:ilvl w:val="0"/>
          <w:numId w:val="11"/>
        </w:numPr>
      </w:pPr>
      <w:r w:rsidRPr="0076750D">
        <w:t xml:space="preserve">Reduced levels and </w:t>
      </w:r>
      <w:proofErr w:type="spellStart"/>
      <w:r w:rsidRPr="0076750D">
        <w:t>linework</w:t>
      </w:r>
      <w:proofErr w:type="spellEnd"/>
      <w:r w:rsidRPr="0076750D">
        <w:t xml:space="preserve"> of existing surface</w:t>
      </w:r>
    </w:p>
    <w:p w:rsidR="008F1242" w:rsidRPr="0076750D" w:rsidRDefault="008F1242" w:rsidP="003279FB">
      <w:pPr>
        <w:pStyle w:val="ListBullet"/>
        <w:numPr>
          <w:ilvl w:val="0"/>
          <w:numId w:val="11"/>
        </w:numPr>
      </w:pPr>
      <w:r w:rsidRPr="0076750D">
        <w:t>Design levels and grades</w:t>
      </w:r>
    </w:p>
    <w:p w:rsidR="008F1242" w:rsidRPr="0076750D" w:rsidRDefault="008F1242" w:rsidP="008F1242">
      <w:pPr>
        <w:pStyle w:val="BodyText"/>
      </w:pPr>
      <w:r w:rsidRPr="0076750D">
        <w:t>Typical cross section details shall provide information as follows:</w:t>
      </w:r>
    </w:p>
    <w:p w:rsidR="008F1242" w:rsidRPr="0076750D" w:rsidRDefault="00BE29C2" w:rsidP="003279FB">
      <w:pPr>
        <w:pStyle w:val="ListBullet"/>
        <w:numPr>
          <w:ilvl w:val="0"/>
          <w:numId w:val="11"/>
        </w:numPr>
      </w:pPr>
      <w:r>
        <w:t>Type of kerb and</w:t>
      </w:r>
      <w:r w:rsidR="008F1242" w:rsidRPr="0076750D">
        <w:t xml:space="preserve"> gutter</w:t>
      </w:r>
    </w:p>
    <w:p w:rsidR="008F1242" w:rsidRPr="0076750D" w:rsidRDefault="008F1242" w:rsidP="003279FB">
      <w:pPr>
        <w:pStyle w:val="ListBullet"/>
        <w:numPr>
          <w:ilvl w:val="0"/>
          <w:numId w:val="11"/>
        </w:numPr>
      </w:pPr>
      <w:r w:rsidRPr="0076750D">
        <w:t>Batters of cuttings and embankments are to be shown beyond the property alignment</w:t>
      </w:r>
    </w:p>
    <w:p w:rsidR="008F1242" w:rsidRPr="0076750D" w:rsidRDefault="008F1242" w:rsidP="003279FB">
      <w:pPr>
        <w:pStyle w:val="ListBullet"/>
        <w:numPr>
          <w:ilvl w:val="0"/>
          <w:numId w:val="11"/>
        </w:numPr>
      </w:pPr>
      <w:r w:rsidRPr="0076750D">
        <w:t>Depth and type of material in each layer of pavement</w:t>
      </w:r>
    </w:p>
    <w:p w:rsidR="008F1242" w:rsidRPr="0076750D" w:rsidRDefault="008F1242" w:rsidP="003279FB">
      <w:pPr>
        <w:pStyle w:val="ListBullet"/>
        <w:numPr>
          <w:ilvl w:val="0"/>
          <w:numId w:val="11"/>
        </w:numPr>
      </w:pPr>
      <w:r w:rsidRPr="0076750D">
        <w:t>Type of surfacing</w:t>
      </w:r>
    </w:p>
    <w:p w:rsidR="008F1242" w:rsidRPr="0076750D" w:rsidRDefault="008F1242" w:rsidP="003279FB">
      <w:pPr>
        <w:pStyle w:val="ListBullet"/>
        <w:numPr>
          <w:ilvl w:val="0"/>
          <w:numId w:val="11"/>
        </w:numPr>
      </w:pPr>
      <w:r w:rsidRPr="0076750D">
        <w:t>Subsoil drainage (where required)</w:t>
      </w:r>
    </w:p>
    <w:p w:rsidR="008F1242" w:rsidRPr="0076750D" w:rsidRDefault="008F1242" w:rsidP="003279FB">
      <w:pPr>
        <w:pStyle w:val="ListBullet"/>
        <w:numPr>
          <w:ilvl w:val="0"/>
          <w:numId w:val="11"/>
        </w:numPr>
      </w:pPr>
      <w:r w:rsidRPr="0076750D">
        <w:lastRenderedPageBreak/>
        <w:t xml:space="preserve">Pavement and nature strip </w:t>
      </w:r>
      <w:proofErr w:type="spellStart"/>
      <w:r w:rsidRPr="0076750D">
        <w:t>crossfalls</w:t>
      </w:r>
      <w:proofErr w:type="spellEnd"/>
    </w:p>
    <w:p w:rsidR="008F1242" w:rsidRPr="0076750D" w:rsidRDefault="008F1242" w:rsidP="003279FB">
      <w:pPr>
        <w:pStyle w:val="ListBullet"/>
        <w:numPr>
          <w:ilvl w:val="0"/>
          <w:numId w:val="11"/>
        </w:numPr>
      </w:pPr>
      <w:r w:rsidRPr="0076750D">
        <w:t>Verge offset</w:t>
      </w:r>
    </w:p>
    <w:p w:rsidR="008F1242" w:rsidRPr="0076750D" w:rsidRDefault="008F1242" w:rsidP="003279FB">
      <w:pPr>
        <w:pStyle w:val="ListBullet"/>
        <w:numPr>
          <w:ilvl w:val="0"/>
          <w:numId w:val="11"/>
        </w:numPr>
      </w:pPr>
      <w:r w:rsidRPr="0076750D">
        <w:t>Service corridors</w:t>
      </w:r>
    </w:p>
    <w:p w:rsidR="008F1242" w:rsidRPr="0076750D" w:rsidRDefault="008F1242" w:rsidP="003279FB">
      <w:pPr>
        <w:pStyle w:val="ListBullet"/>
        <w:numPr>
          <w:ilvl w:val="0"/>
          <w:numId w:val="11"/>
        </w:numPr>
      </w:pPr>
      <w:r w:rsidRPr="0076750D">
        <w:t>Landscaping</w:t>
      </w:r>
    </w:p>
    <w:p w:rsidR="008F1242" w:rsidRPr="0076750D" w:rsidRDefault="008F1242" w:rsidP="003279FB">
      <w:pPr>
        <w:pStyle w:val="ListBullet"/>
        <w:numPr>
          <w:ilvl w:val="0"/>
          <w:numId w:val="11"/>
        </w:numPr>
      </w:pPr>
      <w:r w:rsidRPr="0076750D">
        <w:t>Road width between inverts</w:t>
      </w:r>
    </w:p>
    <w:p w:rsidR="008F1242" w:rsidRPr="0076750D" w:rsidRDefault="008F1242" w:rsidP="003279FB">
      <w:pPr>
        <w:pStyle w:val="ListBullet"/>
        <w:numPr>
          <w:ilvl w:val="0"/>
          <w:numId w:val="11"/>
        </w:numPr>
      </w:pPr>
      <w:r w:rsidRPr="0076750D">
        <w:t>Centreline</w:t>
      </w:r>
    </w:p>
    <w:p w:rsidR="008F1242" w:rsidRPr="0076750D" w:rsidRDefault="008F1242" w:rsidP="003279FB">
      <w:pPr>
        <w:pStyle w:val="ListBullet"/>
        <w:numPr>
          <w:ilvl w:val="0"/>
          <w:numId w:val="11"/>
        </w:numPr>
      </w:pPr>
      <w:r w:rsidRPr="0076750D">
        <w:t>Road crown</w:t>
      </w:r>
    </w:p>
    <w:p w:rsidR="008F1242" w:rsidRPr="00A53EF3" w:rsidRDefault="008F1242" w:rsidP="008F1242">
      <w:pPr>
        <w:pStyle w:val="Heading2"/>
      </w:pPr>
      <w:bookmarkStart w:id="20" w:name="_Toc510686974"/>
      <w:bookmarkStart w:id="21" w:name="_Toc523241311"/>
      <w:bookmarkStart w:id="22" w:name="_Toc528238544"/>
      <w:r w:rsidRPr="00A53EF3">
        <w:t>KERB RETURNS</w:t>
      </w:r>
      <w:bookmarkEnd w:id="20"/>
      <w:bookmarkEnd w:id="21"/>
      <w:bookmarkEnd w:id="22"/>
    </w:p>
    <w:p w:rsidR="008F1242" w:rsidRPr="00A53EF3" w:rsidRDefault="008F1242" w:rsidP="008F1242">
      <w:pPr>
        <w:pStyle w:val="BodyText"/>
      </w:pPr>
      <w:r w:rsidRPr="00A53EF3">
        <w:t>Kerb profiles should be shown for all kerb returns, cul-de-sac bulbs and turning tees.</w:t>
      </w:r>
    </w:p>
    <w:p w:rsidR="008F1242" w:rsidRDefault="008F1242" w:rsidP="008F1242">
      <w:pPr>
        <w:pStyle w:val="BodyText"/>
      </w:pPr>
      <w:r w:rsidRPr="00A53EF3">
        <w:t xml:space="preserve">A scale of 1: 200 horizontally and 1:20 vertically is suggested. Levels at ¼ points. Kerb return radius shall be 7.5 </w:t>
      </w:r>
      <w:r w:rsidR="008D4D8C" w:rsidRPr="00A53EF3">
        <w:t>m</w:t>
      </w:r>
      <w:r w:rsidRPr="00A53EF3">
        <w:t xml:space="preserve"> in residential streets and 12 </w:t>
      </w:r>
      <w:r w:rsidR="008D4D8C" w:rsidRPr="00A53EF3">
        <w:t>m</w:t>
      </w:r>
      <w:r w:rsidRPr="00A53EF3">
        <w:t xml:space="preserve"> for industrial areas</w:t>
      </w:r>
      <w:r w:rsidR="000A6AAB" w:rsidRPr="00A53EF3">
        <w:t>, measurements taken at line of kerb</w:t>
      </w:r>
      <w:r w:rsidRPr="00A53EF3">
        <w:t>. Where bus routes are provided vehicle-turning paths shall be provided for at intersections.</w:t>
      </w:r>
      <w:bookmarkStart w:id="23" w:name="_Toc516061855"/>
      <w:bookmarkStart w:id="24" w:name="_Toc510686975"/>
      <w:bookmarkEnd w:id="23"/>
    </w:p>
    <w:p w:rsidR="008720FD" w:rsidRPr="0076750D" w:rsidRDefault="008720FD" w:rsidP="008720FD">
      <w:pPr>
        <w:pStyle w:val="Heading2"/>
      </w:pPr>
      <w:bookmarkStart w:id="25" w:name="_Toc528238545"/>
      <w:r w:rsidRPr="0076750D">
        <w:t>KERB AND GUTTER</w:t>
      </w:r>
      <w:bookmarkEnd w:id="25"/>
    </w:p>
    <w:p w:rsidR="008720FD" w:rsidRPr="0076750D" w:rsidRDefault="008720FD" w:rsidP="008720FD">
      <w:pPr>
        <w:pStyle w:val="BodyText"/>
      </w:pPr>
      <w:r w:rsidRPr="0076750D">
        <w:t>All urban streets are to have sealed pavement with kerb and gutter.</w:t>
      </w:r>
    </w:p>
    <w:p w:rsidR="008720FD" w:rsidRPr="0076750D" w:rsidRDefault="008720FD" w:rsidP="008720FD">
      <w:pPr>
        <w:pStyle w:val="BodyText"/>
      </w:pPr>
      <w:r w:rsidRPr="0076750D">
        <w:t>Alternative kerb and gutter treatments that achieve water sensitive urban design outcomes are encouraged subject to prior approval as part of concept development.</w:t>
      </w:r>
    </w:p>
    <w:p w:rsidR="008720FD" w:rsidRPr="0076750D" w:rsidRDefault="008720FD" w:rsidP="008720FD">
      <w:pPr>
        <w:pStyle w:val="BodyText"/>
      </w:pPr>
      <w:r w:rsidRPr="0076750D">
        <w:t>The design of kerb and gutter shall comply with drainage requirements of Australian Rainfall and Runoff.</w:t>
      </w:r>
    </w:p>
    <w:p w:rsidR="008720FD" w:rsidRDefault="008720FD" w:rsidP="008720FD">
      <w:pPr>
        <w:pStyle w:val="BodyText"/>
      </w:pPr>
      <w:r w:rsidRPr="0076750D">
        <w:t>Kerb types are as shown on Council’s Standard Drawings. Variations are subject to Council approval.</w:t>
      </w:r>
    </w:p>
    <w:p w:rsidR="008720FD" w:rsidRPr="0076750D" w:rsidRDefault="008720FD" w:rsidP="008720FD">
      <w:pPr>
        <w:pStyle w:val="Heading2"/>
      </w:pPr>
      <w:bookmarkStart w:id="26" w:name="_Toc528238546"/>
      <w:r w:rsidRPr="0076750D">
        <w:t>ROAD SURFACING</w:t>
      </w:r>
      <w:bookmarkEnd w:id="26"/>
    </w:p>
    <w:p w:rsidR="008720FD" w:rsidRPr="0076750D" w:rsidRDefault="008720FD" w:rsidP="008720FD">
      <w:pPr>
        <w:pStyle w:val="BodyText"/>
      </w:pPr>
      <w:r w:rsidRPr="0076750D">
        <w:t>All new roads should prime and</w:t>
      </w:r>
      <w:r w:rsidR="002B4FC6">
        <w:t xml:space="preserve"> 40</w:t>
      </w:r>
      <w:r w:rsidRPr="0076750D">
        <w:t>mm Asphaltic Concrete (AC) with the following exceptions:</w:t>
      </w:r>
    </w:p>
    <w:p w:rsidR="008720FD" w:rsidRPr="0076750D" w:rsidRDefault="008720FD" w:rsidP="003279FB">
      <w:pPr>
        <w:pStyle w:val="ListBullet"/>
        <w:numPr>
          <w:ilvl w:val="0"/>
          <w:numId w:val="11"/>
        </w:numPr>
      </w:pPr>
      <w:r w:rsidRPr="0076750D">
        <w:t>Widening of existing roads - Seal to match the existing</w:t>
      </w:r>
    </w:p>
    <w:p w:rsidR="008720FD" w:rsidRPr="0076750D" w:rsidRDefault="008720FD" w:rsidP="003279FB">
      <w:pPr>
        <w:pStyle w:val="ListBullet"/>
        <w:numPr>
          <w:ilvl w:val="0"/>
          <w:numId w:val="11"/>
        </w:numPr>
      </w:pPr>
      <w:r w:rsidRPr="0076750D">
        <w:t>Classified roads - to be determined</w:t>
      </w:r>
      <w:r>
        <w:t xml:space="preserve"> in consultation with the RMS</w:t>
      </w:r>
    </w:p>
    <w:p w:rsidR="008720FD" w:rsidRPr="0076750D" w:rsidRDefault="008720FD" w:rsidP="003279FB">
      <w:pPr>
        <w:pStyle w:val="ListBullet"/>
        <w:numPr>
          <w:ilvl w:val="0"/>
          <w:numId w:val="11"/>
        </w:numPr>
      </w:pPr>
      <w:r w:rsidRPr="0076750D">
        <w:t xml:space="preserve">Apply </w:t>
      </w:r>
      <w:r>
        <w:t>a prime coat prior to surfacing</w:t>
      </w:r>
    </w:p>
    <w:p w:rsidR="008F1242" w:rsidRPr="0076750D" w:rsidRDefault="008F1242" w:rsidP="008F1242">
      <w:pPr>
        <w:pStyle w:val="Heading2"/>
      </w:pPr>
      <w:bookmarkStart w:id="27" w:name="_Toc523241312"/>
      <w:bookmarkStart w:id="28" w:name="_Toc528238547"/>
      <w:r w:rsidRPr="0076750D">
        <w:t>STANDARD ROAD CLASSIFICATIONS AND ASSOCIATED WIDTHS</w:t>
      </w:r>
      <w:bookmarkEnd w:id="24"/>
      <w:bookmarkEnd w:id="27"/>
      <w:bookmarkEnd w:id="28"/>
    </w:p>
    <w:p w:rsidR="008F1242" w:rsidRPr="0076750D" w:rsidRDefault="008F1242" w:rsidP="008F1242">
      <w:pPr>
        <w:pStyle w:val="BodyText"/>
      </w:pPr>
      <w:r w:rsidRPr="0076750D">
        <w:t>The road hierarchy comprises; Local distributor; Collector; Local access; Cul-de-sac and minor access.</w:t>
      </w:r>
    </w:p>
    <w:p w:rsidR="008F1242" w:rsidRDefault="00BE29C2" w:rsidP="00BE29C2">
      <w:pPr>
        <w:pStyle w:val="Caption"/>
      </w:pPr>
      <w:bookmarkStart w:id="29" w:name="_Ref527984281"/>
      <w:bookmarkStart w:id="30" w:name="_Toc528162161"/>
      <w:r>
        <w:lastRenderedPageBreak/>
        <w:t xml:space="preserve">Table </w:t>
      </w:r>
      <w:r w:rsidR="00D43949">
        <w:fldChar w:fldCharType="begin"/>
      </w:r>
      <w:r w:rsidR="00D43949">
        <w:instrText xml:space="preserve"> SEQ Table \* AR</w:instrText>
      </w:r>
      <w:r w:rsidR="00D43949">
        <w:instrText xml:space="preserve">ABIC </w:instrText>
      </w:r>
      <w:r w:rsidR="00D43949">
        <w:fldChar w:fldCharType="separate"/>
      </w:r>
      <w:r w:rsidR="00850C75">
        <w:rPr>
          <w:noProof/>
        </w:rPr>
        <w:t>1</w:t>
      </w:r>
      <w:r w:rsidR="00D43949">
        <w:rPr>
          <w:noProof/>
        </w:rPr>
        <w:fldChar w:fldCharType="end"/>
      </w:r>
      <w:bookmarkEnd w:id="29"/>
      <w:r>
        <w:t xml:space="preserve">: </w:t>
      </w:r>
      <w:r w:rsidR="000A6AAB" w:rsidRPr="0076750D">
        <w:t>Road Standards, Urban Street Network</w:t>
      </w:r>
      <w:bookmarkEnd w:id="30"/>
    </w:p>
    <w:tbl>
      <w:tblPr>
        <w:tblStyle w:val="SpiireRowBandTable"/>
        <w:tblW w:w="5000" w:type="pct"/>
        <w:tblLayout w:type="fixed"/>
        <w:tblLook w:val="0420" w:firstRow="1" w:lastRow="0" w:firstColumn="0" w:lastColumn="0" w:noHBand="0" w:noVBand="1"/>
      </w:tblPr>
      <w:tblGrid>
        <w:gridCol w:w="1662"/>
        <w:gridCol w:w="1661"/>
        <w:gridCol w:w="1661"/>
        <w:gridCol w:w="1661"/>
        <w:gridCol w:w="1661"/>
      </w:tblGrid>
      <w:tr w:rsidR="008D4D8C" w:rsidTr="00BE29C2">
        <w:trPr>
          <w:cnfStyle w:val="100000000000" w:firstRow="1" w:lastRow="0" w:firstColumn="0" w:lastColumn="0" w:oddVBand="0" w:evenVBand="0" w:oddHBand="0" w:evenHBand="0" w:firstRowFirstColumn="0" w:firstRowLastColumn="0" w:lastRowFirstColumn="0" w:lastRowLastColumn="0"/>
          <w:cantSplit/>
        </w:trPr>
        <w:tc>
          <w:tcPr>
            <w:tcW w:w="1000" w:type="pct"/>
          </w:tcPr>
          <w:p w:rsidR="008D4D8C" w:rsidRPr="0076750D" w:rsidRDefault="008D4D8C" w:rsidP="008D4D8C">
            <w:pPr>
              <w:pStyle w:val="TableText"/>
            </w:pPr>
            <w:r w:rsidRPr="0076750D">
              <w:rPr>
                <w:rFonts w:eastAsiaTheme="minorEastAsia"/>
              </w:rPr>
              <w:t>Classification of Road</w:t>
            </w:r>
          </w:p>
        </w:tc>
        <w:tc>
          <w:tcPr>
            <w:tcW w:w="1000" w:type="pct"/>
          </w:tcPr>
          <w:p w:rsidR="008D4D8C" w:rsidRPr="0076750D" w:rsidRDefault="008D4D8C" w:rsidP="008D4D8C">
            <w:pPr>
              <w:pStyle w:val="TableText"/>
            </w:pPr>
            <w:r w:rsidRPr="0076750D">
              <w:rPr>
                <w:rFonts w:eastAsiaTheme="minorEastAsia"/>
              </w:rPr>
              <w:t>Local Distributor</w:t>
            </w:r>
          </w:p>
        </w:tc>
        <w:tc>
          <w:tcPr>
            <w:tcW w:w="1000" w:type="pct"/>
          </w:tcPr>
          <w:p w:rsidR="008D4D8C" w:rsidRPr="0076750D" w:rsidRDefault="008D4D8C" w:rsidP="008D4D8C">
            <w:pPr>
              <w:pStyle w:val="TableText"/>
            </w:pPr>
            <w:r w:rsidRPr="0076750D">
              <w:rPr>
                <w:rFonts w:eastAsiaTheme="minorEastAsia"/>
              </w:rPr>
              <w:t>Collector</w:t>
            </w:r>
          </w:p>
        </w:tc>
        <w:tc>
          <w:tcPr>
            <w:tcW w:w="1000" w:type="pct"/>
          </w:tcPr>
          <w:p w:rsidR="008D4D8C" w:rsidRPr="0076750D" w:rsidRDefault="008D4D8C" w:rsidP="008D4D8C">
            <w:pPr>
              <w:pStyle w:val="TableText"/>
            </w:pPr>
            <w:r w:rsidRPr="0076750D">
              <w:rPr>
                <w:rFonts w:eastAsiaTheme="minorEastAsia"/>
              </w:rPr>
              <w:t>Local Access</w:t>
            </w:r>
          </w:p>
        </w:tc>
        <w:tc>
          <w:tcPr>
            <w:tcW w:w="1000" w:type="pct"/>
          </w:tcPr>
          <w:p w:rsidR="008D4D8C" w:rsidRPr="0076750D" w:rsidRDefault="008D4D8C" w:rsidP="008D4D8C">
            <w:pPr>
              <w:pStyle w:val="TableText"/>
            </w:pPr>
            <w:r w:rsidRPr="0076750D">
              <w:rPr>
                <w:rFonts w:eastAsiaTheme="minorEastAsia"/>
              </w:rPr>
              <w:t>Cul-De-Sac</w:t>
            </w:r>
          </w:p>
          <w:p w:rsidR="008D4D8C" w:rsidRPr="0076750D" w:rsidRDefault="008D4D8C" w:rsidP="008D4D8C">
            <w:pPr>
              <w:pStyle w:val="TableText"/>
            </w:pPr>
            <w:r w:rsidRPr="0076750D">
              <w:rPr>
                <w:rFonts w:eastAsiaTheme="minorEastAsia"/>
              </w:rPr>
              <w:t xml:space="preserve">&amp; </w:t>
            </w:r>
            <w:r>
              <w:rPr>
                <w:rFonts w:eastAsiaTheme="minorEastAsia"/>
              </w:rPr>
              <w:t>M</w:t>
            </w:r>
            <w:r w:rsidRPr="0076750D">
              <w:rPr>
                <w:rFonts w:eastAsiaTheme="minorEastAsia"/>
              </w:rPr>
              <w:t xml:space="preserve">inor </w:t>
            </w:r>
            <w:r>
              <w:rPr>
                <w:rFonts w:eastAsiaTheme="minorEastAsia"/>
              </w:rPr>
              <w:t>A</w:t>
            </w:r>
            <w:r w:rsidRPr="0076750D">
              <w:rPr>
                <w:rFonts w:eastAsiaTheme="minorEastAsia"/>
              </w:rPr>
              <w:t>ccess</w:t>
            </w:r>
          </w:p>
        </w:tc>
      </w:tr>
      <w:tr w:rsidR="008D4D8C" w:rsidTr="00BE29C2">
        <w:trPr>
          <w:cantSplit/>
        </w:trPr>
        <w:tc>
          <w:tcPr>
            <w:tcW w:w="1000" w:type="pct"/>
          </w:tcPr>
          <w:p w:rsidR="008D4D8C" w:rsidRPr="0076750D" w:rsidRDefault="008D4D8C" w:rsidP="008D4D8C">
            <w:pPr>
              <w:pStyle w:val="TableText"/>
            </w:pPr>
            <w:r w:rsidRPr="0076750D">
              <w:t>Number of dwellings</w:t>
            </w:r>
          </w:p>
        </w:tc>
        <w:tc>
          <w:tcPr>
            <w:tcW w:w="1000" w:type="pct"/>
          </w:tcPr>
          <w:p w:rsidR="008D4D8C" w:rsidRPr="0076750D" w:rsidRDefault="008D4D8C" w:rsidP="008D4D8C">
            <w:pPr>
              <w:pStyle w:val="TableText"/>
            </w:pPr>
            <w:r w:rsidRPr="0076750D">
              <w:t>500-750</w:t>
            </w:r>
          </w:p>
        </w:tc>
        <w:tc>
          <w:tcPr>
            <w:tcW w:w="1000" w:type="pct"/>
          </w:tcPr>
          <w:p w:rsidR="008D4D8C" w:rsidRPr="0076750D" w:rsidRDefault="008D4D8C" w:rsidP="008D4D8C">
            <w:pPr>
              <w:pStyle w:val="TableText"/>
            </w:pPr>
            <w:r w:rsidRPr="0076750D">
              <w:t>300</w:t>
            </w:r>
          </w:p>
        </w:tc>
        <w:tc>
          <w:tcPr>
            <w:tcW w:w="1000" w:type="pct"/>
          </w:tcPr>
          <w:p w:rsidR="008D4D8C" w:rsidRPr="0076750D" w:rsidRDefault="008D4D8C" w:rsidP="008D4D8C">
            <w:pPr>
              <w:pStyle w:val="TableText"/>
            </w:pPr>
            <w:r w:rsidRPr="0076750D">
              <w:t>100</w:t>
            </w:r>
          </w:p>
        </w:tc>
        <w:tc>
          <w:tcPr>
            <w:tcW w:w="1000" w:type="pct"/>
          </w:tcPr>
          <w:p w:rsidR="008D4D8C" w:rsidRPr="0076750D" w:rsidRDefault="008D4D8C" w:rsidP="008D4D8C">
            <w:pPr>
              <w:pStyle w:val="TableText"/>
            </w:pPr>
            <w:r>
              <w:t>8</w:t>
            </w:r>
          </w:p>
        </w:tc>
      </w:tr>
      <w:tr w:rsidR="008D4D8C" w:rsidTr="00BE29C2">
        <w:trPr>
          <w:cnfStyle w:val="000000010000" w:firstRow="0" w:lastRow="0" w:firstColumn="0" w:lastColumn="0" w:oddVBand="0" w:evenVBand="0" w:oddHBand="0" w:evenHBand="1" w:firstRowFirstColumn="0" w:firstRowLastColumn="0" w:lastRowFirstColumn="0" w:lastRowLastColumn="0"/>
          <w:cantSplit/>
        </w:trPr>
        <w:tc>
          <w:tcPr>
            <w:tcW w:w="1000" w:type="pct"/>
          </w:tcPr>
          <w:p w:rsidR="008D4D8C" w:rsidRPr="0076750D" w:rsidRDefault="008D4D8C" w:rsidP="008D4D8C">
            <w:pPr>
              <w:pStyle w:val="TableText"/>
            </w:pPr>
            <w:r w:rsidRPr="0076750D">
              <w:t>Carriageway Width (m)</w:t>
            </w:r>
          </w:p>
        </w:tc>
        <w:tc>
          <w:tcPr>
            <w:tcW w:w="1000" w:type="pct"/>
          </w:tcPr>
          <w:p w:rsidR="008D4D8C" w:rsidRPr="0076750D" w:rsidRDefault="008D4D8C" w:rsidP="008D4D8C">
            <w:pPr>
              <w:pStyle w:val="TableText"/>
            </w:pPr>
            <w:r w:rsidRPr="0076750D">
              <w:t>13</w:t>
            </w:r>
          </w:p>
        </w:tc>
        <w:tc>
          <w:tcPr>
            <w:tcW w:w="1000" w:type="pct"/>
          </w:tcPr>
          <w:p w:rsidR="008D4D8C" w:rsidRPr="0076750D" w:rsidRDefault="008D4D8C" w:rsidP="008D4D8C">
            <w:pPr>
              <w:pStyle w:val="TableText"/>
            </w:pPr>
            <w:r w:rsidRPr="0076750D">
              <w:t>11</w:t>
            </w:r>
          </w:p>
        </w:tc>
        <w:tc>
          <w:tcPr>
            <w:tcW w:w="1000" w:type="pct"/>
          </w:tcPr>
          <w:p w:rsidR="008D4D8C" w:rsidRPr="0076750D" w:rsidRDefault="008D4D8C" w:rsidP="008D4D8C">
            <w:pPr>
              <w:pStyle w:val="TableText"/>
            </w:pPr>
            <w:r w:rsidRPr="0076750D">
              <w:t>8</w:t>
            </w:r>
          </w:p>
        </w:tc>
        <w:tc>
          <w:tcPr>
            <w:tcW w:w="1000" w:type="pct"/>
          </w:tcPr>
          <w:p w:rsidR="008D4D8C" w:rsidRPr="0076750D" w:rsidRDefault="008D4D8C" w:rsidP="008D4D8C">
            <w:pPr>
              <w:pStyle w:val="TableText"/>
            </w:pPr>
            <w:r w:rsidRPr="0076750D">
              <w:t>6</w:t>
            </w:r>
          </w:p>
        </w:tc>
      </w:tr>
      <w:tr w:rsidR="008D4D8C" w:rsidTr="00BE29C2">
        <w:trPr>
          <w:cantSplit/>
        </w:trPr>
        <w:tc>
          <w:tcPr>
            <w:tcW w:w="1000" w:type="pct"/>
          </w:tcPr>
          <w:p w:rsidR="008D4D8C" w:rsidRPr="0076750D" w:rsidRDefault="008D4D8C" w:rsidP="008D4D8C">
            <w:pPr>
              <w:pStyle w:val="TableText"/>
            </w:pPr>
            <w:r w:rsidRPr="0076750D">
              <w:t>Verge Width (m)</w:t>
            </w:r>
          </w:p>
        </w:tc>
        <w:tc>
          <w:tcPr>
            <w:tcW w:w="1000" w:type="pct"/>
          </w:tcPr>
          <w:p w:rsidR="008D4D8C" w:rsidRPr="0076750D" w:rsidRDefault="008D4D8C" w:rsidP="00A53EF3">
            <w:pPr>
              <w:pStyle w:val="TableText"/>
            </w:pPr>
            <w:r w:rsidRPr="0076750D">
              <w:t xml:space="preserve">2 x </w:t>
            </w:r>
            <w:r w:rsidR="00A53EF3">
              <w:t>8.35</w:t>
            </w:r>
          </w:p>
        </w:tc>
        <w:tc>
          <w:tcPr>
            <w:tcW w:w="1000" w:type="pct"/>
          </w:tcPr>
          <w:p w:rsidR="008D4D8C" w:rsidRPr="0076750D" w:rsidRDefault="008D4D8C" w:rsidP="00A53EF3">
            <w:pPr>
              <w:pStyle w:val="TableText"/>
            </w:pPr>
            <w:r w:rsidRPr="0076750D">
              <w:t xml:space="preserve">2 x </w:t>
            </w:r>
            <w:r w:rsidR="00A53EF3">
              <w:t>3.35</w:t>
            </w:r>
          </w:p>
        </w:tc>
        <w:tc>
          <w:tcPr>
            <w:tcW w:w="1000" w:type="pct"/>
          </w:tcPr>
          <w:p w:rsidR="008D4D8C" w:rsidRPr="0076750D" w:rsidRDefault="008D4D8C" w:rsidP="00A53EF3">
            <w:pPr>
              <w:pStyle w:val="TableText"/>
            </w:pPr>
            <w:r w:rsidRPr="0076750D">
              <w:t xml:space="preserve">2 x </w:t>
            </w:r>
            <w:r w:rsidR="00A53EF3">
              <w:t>5.7</w:t>
            </w:r>
          </w:p>
        </w:tc>
        <w:tc>
          <w:tcPr>
            <w:tcW w:w="1000" w:type="pct"/>
          </w:tcPr>
          <w:p w:rsidR="008D4D8C" w:rsidRPr="0076750D" w:rsidRDefault="008D4D8C" w:rsidP="00A53EF3">
            <w:pPr>
              <w:pStyle w:val="TableText"/>
            </w:pPr>
            <w:r w:rsidRPr="0076750D">
              <w:t xml:space="preserve">2 x </w:t>
            </w:r>
            <w:r w:rsidR="00A53EF3">
              <w:t>4.2</w:t>
            </w:r>
          </w:p>
        </w:tc>
      </w:tr>
      <w:tr w:rsidR="008D4D8C" w:rsidTr="00BE29C2">
        <w:trPr>
          <w:cnfStyle w:val="000000010000" w:firstRow="0" w:lastRow="0" w:firstColumn="0" w:lastColumn="0" w:oddVBand="0" w:evenVBand="0" w:oddHBand="0" w:evenHBand="1" w:firstRowFirstColumn="0" w:firstRowLastColumn="0" w:lastRowFirstColumn="0" w:lastRowLastColumn="0"/>
          <w:cantSplit/>
        </w:trPr>
        <w:tc>
          <w:tcPr>
            <w:tcW w:w="1000" w:type="pct"/>
          </w:tcPr>
          <w:p w:rsidR="008D4D8C" w:rsidRPr="0076750D" w:rsidRDefault="008D4D8C" w:rsidP="008D4D8C">
            <w:pPr>
              <w:pStyle w:val="TableText"/>
            </w:pPr>
            <w:r w:rsidRPr="0076750D">
              <w:t>Road Reserve (m)</w:t>
            </w:r>
          </w:p>
        </w:tc>
        <w:tc>
          <w:tcPr>
            <w:tcW w:w="1000" w:type="pct"/>
          </w:tcPr>
          <w:p w:rsidR="008D4D8C" w:rsidRPr="0076750D" w:rsidRDefault="00A53EF3" w:rsidP="008D4D8C">
            <w:pPr>
              <w:pStyle w:val="TableText"/>
            </w:pPr>
            <w:r>
              <w:t>30</w:t>
            </w:r>
          </w:p>
        </w:tc>
        <w:tc>
          <w:tcPr>
            <w:tcW w:w="1000" w:type="pct"/>
          </w:tcPr>
          <w:p w:rsidR="008D4D8C" w:rsidRPr="0076750D" w:rsidRDefault="008D4D8C" w:rsidP="008D4D8C">
            <w:pPr>
              <w:pStyle w:val="TableText"/>
            </w:pPr>
            <w:r w:rsidRPr="0076750D">
              <w:t>22</w:t>
            </w:r>
          </w:p>
        </w:tc>
        <w:tc>
          <w:tcPr>
            <w:tcW w:w="1000" w:type="pct"/>
          </w:tcPr>
          <w:p w:rsidR="008D4D8C" w:rsidRPr="0076750D" w:rsidRDefault="00A53EF3" w:rsidP="008D4D8C">
            <w:pPr>
              <w:pStyle w:val="TableText"/>
            </w:pPr>
            <w:r>
              <w:t>20</w:t>
            </w:r>
          </w:p>
        </w:tc>
        <w:tc>
          <w:tcPr>
            <w:tcW w:w="1000" w:type="pct"/>
          </w:tcPr>
          <w:p w:rsidR="008D4D8C" w:rsidRPr="0076750D" w:rsidRDefault="008D4D8C" w:rsidP="00A53EF3">
            <w:pPr>
              <w:pStyle w:val="TableText"/>
            </w:pPr>
            <w:r w:rsidRPr="0076750D">
              <w:t>1</w:t>
            </w:r>
            <w:r w:rsidR="00A53EF3">
              <w:t>6</w:t>
            </w:r>
          </w:p>
        </w:tc>
      </w:tr>
      <w:tr w:rsidR="008D4D8C" w:rsidTr="00BE29C2">
        <w:trPr>
          <w:cantSplit/>
        </w:trPr>
        <w:tc>
          <w:tcPr>
            <w:tcW w:w="1000" w:type="pct"/>
          </w:tcPr>
          <w:p w:rsidR="008D4D8C" w:rsidRPr="0076750D" w:rsidRDefault="008D4D8C" w:rsidP="008D4D8C">
            <w:pPr>
              <w:pStyle w:val="TableText"/>
            </w:pPr>
            <w:r w:rsidRPr="0076750D">
              <w:t>Lane Provision</w:t>
            </w:r>
          </w:p>
        </w:tc>
        <w:tc>
          <w:tcPr>
            <w:tcW w:w="1000" w:type="pct"/>
          </w:tcPr>
          <w:p w:rsidR="008D4D8C" w:rsidRPr="0076750D" w:rsidRDefault="008D4D8C" w:rsidP="008D4D8C">
            <w:pPr>
              <w:pStyle w:val="TableText"/>
            </w:pPr>
            <w:r w:rsidRPr="0076750D">
              <w:t>2 Moving Parking</w:t>
            </w:r>
          </w:p>
        </w:tc>
        <w:tc>
          <w:tcPr>
            <w:tcW w:w="1000" w:type="pct"/>
          </w:tcPr>
          <w:p w:rsidR="008D4D8C" w:rsidRPr="0076750D" w:rsidRDefault="008D4D8C" w:rsidP="008D4D8C">
            <w:pPr>
              <w:pStyle w:val="TableText"/>
            </w:pPr>
            <w:r w:rsidRPr="0076750D">
              <w:t>2 Moving Parking</w:t>
            </w:r>
          </w:p>
        </w:tc>
        <w:tc>
          <w:tcPr>
            <w:tcW w:w="1000" w:type="pct"/>
          </w:tcPr>
          <w:p w:rsidR="008D4D8C" w:rsidRPr="0076750D" w:rsidRDefault="008D4D8C" w:rsidP="008D4D8C">
            <w:pPr>
              <w:pStyle w:val="TableText"/>
            </w:pPr>
            <w:r w:rsidRPr="0076750D">
              <w:t>2 Moving Intermittent</w:t>
            </w:r>
          </w:p>
          <w:p w:rsidR="008D4D8C" w:rsidRPr="0076750D" w:rsidRDefault="008D4D8C" w:rsidP="008D4D8C">
            <w:pPr>
              <w:pStyle w:val="TableText"/>
            </w:pPr>
            <w:r w:rsidRPr="0076750D">
              <w:t>Parking</w:t>
            </w:r>
          </w:p>
        </w:tc>
        <w:tc>
          <w:tcPr>
            <w:tcW w:w="1000" w:type="pct"/>
          </w:tcPr>
          <w:p w:rsidR="008D4D8C" w:rsidRPr="0076750D" w:rsidRDefault="008D4D8C" w:rsidP="008D4D8C">
            <w:pPr>
              <w:pStyle w:val="TableText"/>
            </w:pPr>
            <w:r w:rsidRPr="0076750D">
              <w:t>2 Moving Intermittent</w:t>
            </w:r>
          </w:p>
          <w:p w:rsidR="008D4D8C" w:rsidRPr="0076750D" w:rsidRDefault="008D4D8C" w:rsidP="008D4D8C">
            <w:pPr>
              <w:pStyle w:val="TableText"/>
            </w:pPr>
            <w:r w:rsidRPr="0076750D">
              <w:t>Parking</w:t>
            </w:r>
          </w:p>
        </w:tc>
      </w:tr>
      <w:tr w:rsidR="008D4D8C" w:rsidTr="00BE29C2">
        <w:trPr>
          <w:cnfStyle w:val="000000010000" w:firstRow="0" w:lastRow="0" w:firstColumn="0" w:lastColumn="0" w:oddVBand="0" w:evenVBand="0" w:oddHBand="0" w:evenHBand="1" w:firstRowFirstColumn="0" w:firstRowLastColumn="0" w:lastRowFirstColumn="0" w:lastRowLastColumn="0"/>
          <w:cantSplit/>
        </w:trPr>
        <w:tc>
          <w:tcPr>
            <w:tcW w:w="1000" w:type="pct"/>
          </w:tcPr>
          <w:p w:rsidR="008D4D8C" w:rsidRPr="0076750D" w:rsidRDefault="008D4D8C" w:rsidP="008D4D8C">
            <w:pPr>
              <w:pStyle w:val="TableText"/>
            </w:pPr>
            <w:r w:rsidRPr="0076750D">
              <w:t>Maximum desirable</w:t>
            </w:r>
          </w:p>
          <w:p w:rsidR="008D4D8C" w:rsidRPr="0076750D" w:rsidRDefault="008D4D8C" w:rsidP="008D4D8C">
            <w:pPr>
              <w:pStyle w:val="TableText"/>
            </w:pPr>
            <w:r w:rsidRPr="0076750D">
              <w:t>speed (km/h)</w:t>
            </w:r>
          </w:p>
        </w:tc>
        <w:tc>
          <w:tcPr>
            <w:tcW w:w="1000" w:type="pct"/>
          </w:tcPr>
          <w:p w:rsidR="008D4D8C" w:rsidRPr="0076750D" w:rsidRDefault="008D4D8C" w:rsidP="008D4D8C">
            <w:pPr>
              <w:pStyle w:val="TableText"/>
            </w:pPr>
            <w:r w:rsidRPr="0076750D">
              <w:t>40-60</w:t>
            </w:r>
          </w:p>
        </w:tc>
        <w:tc>
          <w:tcPr>
            <w:tcW w:w="1000" w:type="pct"/>
          </w:tcPr>
          <w:p w:rsidR="008D4D8C" w:rsidRPr="0076750D" w:rsidRDefault="008D4D8C" w:rsidP="008D4D8C">
            <w:pPr>
              <w:pStyle w:val="TableText"/>
            </w:pPr>
            <w:r w:rsidRPr="0076750D">
              <w:t>30-50</w:t>
            </w:r>
          </w:p>
        </w:tc>
        <w:tc>
          <w:tcPr>
            <w:tcW w:w="1000" w:type="pct"/>
          </w:tcPr>
          <w:p w:rsidR="008D4D8C" w:rsidRPr="0076750D" w:rsidRDefault="008D4D8C" w:rsidP="008D4D8C">
            <w:pPr>
              <w:pStyle w:val="TableText"/>
            </w:pPr>
            <w:r w:rsidRPr="0076750D">
              <w:t>20-30</w:t>
            </w:r>
          </w:p>
        </w:tc>
        <w:tc>
          <w:tcPr>
            <w:tcW w:w="1000" w:type="pct"/>
          </w:tcPr>
          <w:p w:rsidR="008D4D8C" w:rsidRPr="0076750D" w:rsidRDefault="008D4D8C" w:rsidP="008D4D8C">
            <w:pPr>
              <w:pStyle w:val="TableText"/>
            </w:pPr>
            <w:r w:rsidRPr="0076750D">
              <w:t>15-25</w:t>
            </w:r>
          </w:p>
        </w:tc>
      </w:tr>
      <w:tr w:rsidR="008D4D8C" w:rsidTr="00BE29C2">
        <w:trPr>
          <w:cantSplit/>
        </w:trPr>
        <w:tc>
          <w:tcPr>
            <w:tcW w:w="1000" w:type="pct"/>
          </w:tcPr>
          <w:p w:rsidR="008D4D8C" w:rsidRPr="0076750D" w:rsidRDefault="008D4D8C" w:rsidP="008D4D8C">
            <w:pPr>
              <w:pStyle w:val="TableText"/>
            </w:pPr>
            <w:r w:rsidRPr="0076750D">
              <w:t>Maximum design speed (km/h) (for sight</w:t>
            </w:r>
          </w:p>
          <w:p w:rsidR="008D4D8C" w:rsidRPr="0076750D" w:rsidRDefault="008D4D8C" w:rsidP="008D4D8C">
            <w:pPr>
              <w:pStyle w:val="TableText"/>
            </w:pPr>
            <w:r w:rsidRPr="0076750D">
              <w:t>distance calculations)</w:t>
            </w:r>
          </w:p>
        </w:tc>
        <w:tc>
          <w:tcPr>
            <w:tcW w:w="1000" w:type="pct"/>
          </w:tcPr>
          <w:p w:rsidR="008D4D8C" w:rsidRPr="0076750D" w:rsidRDefault="008D4D8C" w:rsidP="008D4D8C">
            <w:pPr>
              <w:pStyle w:val="TableText"/>
            </w:pPr>
            <w:r w:rsidRPr="0076750D">
              <w:t>60</w:t>
            </w:r>
          </w:p>
        </w:tc>
        <w:tc>
          <w:tcPr>
            <w:tcW w:w="1000" w:type="pct"/>
          </w:tcPr>
          <w:p w:rsidR="008D4D8C" w:rsidRPr="0076750D" w:rsidRDefault="008D4D8C" w:rsidP="008D4D8C">
            <w:pPr>
              <w:pStyle w:val="TableText"/>
            </w:pPr>
            <w:r w:rsidRPr="0076750D">
              <w:t>60</w:t>
            </w:r>
          </w:p>
        </w:tc>
        <w:tc>
          <w:tcPr>
            <w:tcW w:w="1000" w:type="pct"/>
          </w:tcPr>
          <w:p w:rsidR="008D4D8C" w:rsidRPr="0076750D" w:rsidRDefault="008D4D8C" w:rsidP="008D4D8C">
            <w:pPr>
              <w:pStyle w:val="TableText"/>
            </w:pPr>
            <w:r w:rsidRPr="0076750D">
              <w:t>40</w:t>
            </w:r>
          </w:p>
        </w:tc>
        <w:tc>
          <w:tcPr>
            <w:tcW w:w="1000" w:type="pct"/>
          </w:tcPr>
          <w:p w:rsidR="008D4D8C" w:rsidRPr="0076750D" w:rsidRDefault="008D4D8C" w:rsidP="008D4D8C">
            <w:pPr>
              <w:pStyle w:val="TableText"/>
            </w:pPr>
            <w:r w:rsidRPr="0076750D">
              <w:t>30</w:t>
            </w:r>
          </w:p>
        </w:tc>
      </w:tr>
      <w:tr w:rsidR="008D4D8C" w:rsidTr="00BE29C2">
        <w:trPr>
          <w:cnfStyle w:val="000000010000" w:firstRow="0" w:lastRow="0" w:firstColumn="0" w:lastColumn="0" w:oddVBand="0" w:evenVBand="0" w:oddHBand="0" w:evenHBand="1" w:firstRowFirstColumn="0" w:firstRowLastColumn="0" w:lastRowFirstColumn="0" w:lastRowLastColumn="0"/>
          <w:cantSplit/>
        </w:trPr>
        <w:tc>
          <w:tcPr>
            <w:tcW w:w="1000" w:type="pct"/>
          </w:tcPr>
          <w:p w:rsidR="008D4D8C" w:rsidRPr="0076750D" w:rsidRDefault="008D4D8C" w:rsidP="008D4D8C">
            <w:pPr>
              <w:pStyle w:val="TableText"/>
            </w:pPr>
            <w:r>
              <w:t>Footpath</w:t>
            </w:r>
          </w:p>
        </w:tc>
        <w:tc>
          <w:tcPr>
            <w:tcW w:w="1000" w:type="pct"/>
          </w:tcPr>
          <w:p w:rsidR="008D4D8C" w:rsidRPr="0076750D" w:rsidRDefault="008D4D8C" w:rsidP="008D4D8C">
            <w:pPr>
              <w:pStyle w:val="TableText"/>
            </w:pPr>
            <w:r w:rsidRPr="0076750D">
              <w:t>2.5m wide shared cycleway verge on one side</w:t>
            </w:r>
            <w:r>
              <w:t xml:space="preserve"> 1.5 on other</w:t>
            </w:r>
          </w:p>
        </w:tc>
        <w:tc>
          <w:tcPr>
            <w:tcW w:w="1000" w:type="pct"/>
          </w:tcPr>
          <w:p w:rsidR="008D4D8C" w:rsidRPr="0076750D" w:rsidRDefault="008D4D8C" w:rsidP="008D4D8C">
            <w:pPr>
              <w:pStyle w:val="TableText"/>
            </w:pPr>
            <w:r w:rsidRPr="0076750D">
              <w:t>2.5m wide shared cycleway verge on one side</w:t>
            </w:r>
            <w:r>
              <w:t xml:space="preserve"> 1.5 on other</w:t>
            </w:r>
          </w:p>
        </w:tc>
        <w:tc>
          <w:tcPr>
            <w:tcW w:w="1000" w:type="pct"/>
          </w:tcPr>
          <w:p w:rsidR="008D4D8C" w:rsidRPr="0076750D" w:rsidRDefault="008D4D8C" w:rsidP="008D4D8C">
            <w:pPr>
              <w:pStyle w:val="TableText"/>
            </w:pPr>
            <w:r>
              <w:t>1.5 on one side</w:t>
            </w:r>
          </w:p>
        </w:tc>
        <w:tc>
          <w:tcPr>
            <w:tcW w:w="1000" w:type="pct"/>
          </w:tcPr>
          <w:p w:rsidR="008D4D8C" w:rsidRPr="0076750D" w:rsidRDefault="008D4D8C" w:rsidP="008D4D8C">
            <w:pPr>
              <w:pStyle w:val="TableText"/>
            </w:pPr>
            <w:r w:rsidRPr="0076750D">
              <w:t>Not required</w:t>
            </w:r>
          </w:p>
        </w:tc>
      </w:tr>
      <w:tr w:rsidR="008D4D8C" w:rsidTr="00BE29C2">
        <w:trPr>
          <w:cantSplit/>
        </w:trPr>
        <w:tc>
          <w:tcPr>
            <w:tcW w:w="1000" w:type="pct"/>
          </w:tcPr>
          <w:p w:rsidR="008D4D8C" w:rsidRPr="0076750D" w:rsidRDefault="008D4D8C" w:rsidP="008D4D8C">
            <w:pPr>
              <w:pStyle w:val="TableText"/>
            </w:pPr>
            <w:r w:rsidRPr="0076750D">
              <w:t>Kerb and Gutter</w:t>
            </w:r>
          </w:p>
        </w:tc>
        <w:tc>
          <w:tcPr>
            <w:tcW w:w="1000" w:type="pct"/>
          </w:tcPr>
          <w:p w:rsidR="008D4D8C" w:rsidRPr="0076750D" w:rsidRDefault="008D4D8C" w:rsidP="008D4D8C">
            <w:pPr>
              <w:pStyle w:val="TableText"/>
            </w:pPr>
            <w:r w:rsidRPr="0076750D">
              <w:t>150 mm high integral barrier</w:t>
            </w:r>
          </w:p>
        </w:tc>
        <w:tc>
          <w:tcPr>
            <w:tcW w:w="1000" w:type="pct"/>
          </w:tcPr>
          <w:p w:rsidR="008D4D8C" w:rsidRPr="0076750D" w:rsidRDefault="008D4D8C" w:rsidP="008D4D8C">
            <w:pPr>
              <w:pStyle w:val="TableText"/>
            </w:pPr>
            <w:r w:rsidRPr="0076750D">
              <w:t>150 mm high integral barrier</w:t>
            </w:r>
          </w:p>
        </w:tc>
        <w:tc>
          <w:tcPr>
            <w:tcW w:w="1000" w:type="pct"/>
          </w:tcPr>
          <w:p w:rsidR="008D4D8C" w:rsidRPr="0076750D" w:rsidRDefault="008D4D8C" w:rsidP="008D4D8C">
            <w:pPr>
              <w:pStyle w:val="TableText"/>
            </w:pPr>
            <w:r w:rsidRPr="0076750D">
              <w:t>Semi</w:t>
            </w:r>
          </w:p>
          <w:p w:rsidR="008D4D8C" w:rsidRPr="0076750D" w:rsidRDefault="008D4D8C" w:rsidP="008D4D8C">
            <w:pPr>
              <w:pStyle w:val="TableText"/>
            </w:pPr>
            <w:r w:rsidRPr="0076750D">
              <w:t>mountable</w:t>
            </w:r>
          </w:p>
        </w:tc>
        <w:tc>
          <w:tcPr>
            <w:tcW w:w="1000" w:type="pct"/>
          </w:tcPr>
          <w:p w:rsidR="008D4D8C" w:rsidRPr="0076750D" w:rsidRDefault="008D4D8C" w:rsidP="008D4D8C">
            <w:pPr>
              <w:pStyle w:val="TableText"/>
            </w:pPr>
            <w:r w:rsidRPr="0076750D">
              <w:t>Semi mountable</w:t>
            </w:r>
          </w:p>
        </w:tc>
      </w:tr>
    </w:tbl>
    <w:p w:rsidR="008F1242" w:rsidRPr="0076750D" w:rsidRDefault="008F1242" w:rsidP="008F1242">
      <w:pPr>
        <w:pStyle w:val="BodyText"/>
      </w:pPr>
      <w:r w:rsidRPr="0076750D">
        <w:t>Verge: the distance between the property boundary and kerb invert.</w:t>
      </w:r>
    </w:p>
    <w:p w:rsidR="008F1242" w:rsidRPr="0076750D" w:rsidRDefault="008F1242" w:rsidP="000A6AAB">
      <w:pPr>
        <w:pStyle w:val="BodyText"/>
      </w:pPr>
      <w:r w:rsidRPr="0076750D">
        <w:t>Roads used as bus routes are usually designed to local</w:t>
      </w:r>
      <w:r w:rsidR="000A6AAB">
        <w:t xml:space="preserve"> distributor standards, i.e. 13 </w:t>
      </w:r>
      <w:r w:rsidR="008D4D8C">
        <w:t>m</w:t>
      </w:r>
      <w:r w:rsidRPr="0076750D">
        <w:t xml:space="preserve"> carriageway width or provision for two </w:t>
      </w:r>
      <w:r w:rsidR="002B4FC6">
        <w:t>travel</w:t>
      </w:r>
      <w:r w:rsidRPr="0076750D">
        <w:t xml:space="preserve"> and two parking lanes. Where bus routes are provided </w:t>
      </w:r>
      <w:r w:rsidR="002B4FC6">
        <w:t>in low traffic environments,</w:t>
      </w:r>
      <w:r w:rsidRPr="0076750D">
        <w:t xml:space="preserve"> consideration may be gi</w:t>
      </w:r>
      <w:r w:rsidR="002B4FC6">
        <w:t>ven to a reduction in width and/</w:t>
      </w:r>
      <w:r w:rsidRPr="0076750D">
        <w:t>or the provision of indented bus bays, however such approval will only be considered on a case- by-case basis.</w:t>
      </w:r>
    </w:p>
    <w:p w:rsidR="008F1242" w:rsidRPr="0076750D" w:rsidRDefault="008F1242" w:rsidP="000A6AAB">
      <w:pPr>
        <w:pStyle w:val="BodyText"/>
      </w:pPr>
      <w:r w:rsidRPr="0076750D">
        <w:t>Standard road widths are measured</w:t>
      </w:r>
      <w:r w:rsidR="002B4FC6">
        <w:t xml:space="preserve"> between kerb inverts as shown i</w:t>
      </w:r>
      <w:r w:rsidRPr="0076750D">
        <w:t xml:space="preserve">n the Engineering Plans. </w:t>
      </w:r>
    </w:p>
    <w:p w:rsidR="008720FD" w:rsidRPr="0076750D" w:rsidRDefault="008F1242" w:rsidP="008F1242">
      <w:pPr>
        <w:pStyle w:val="BodyText"/>
      </w:pPr>
      <w:r w:rsidRPr="0076750D">
        <w:t>On street parking, at the rate of one car park per lot is to be provided outs</w:t>
      </w:r>
      <w:r w:rsidR="000A6AAB">
        <w:t>i</w:t>
      </w:r>
      <w:r w:rsidRPr="0076750D">
        <w:t>de the carriageway, within the road reserve where the carriageway is 11</w:t>
      </w:r>
      <w:r w:rsidR="000A6AAB">
        <w:t xml:space="preserve"> </w:t>
      </w:r>
      <w:r w:rsidRPr="0076750D">
        <w:t>m or greater and the</w:t>
      </w:r>
      <w:r w:rsidR="000A6AAB">
        <w:t xml:space="preserve"> </w:t>
      </w:r>
      <w:r w:rsidRPr="0076750D">
        <w:t>street provides access to more than eight dwellings. If the carriageway is 8</w:t>
      </w:r>
      <w:r w:rsidR="000A6AAB">
        <w:t xml:space="preserve"> </w:t>
      </w:r>
      <w:r w:rsidRPr="0076750D">
        <w:t>m or less, parking at the rate of one car park per two lots is to be provided. Details are to be incorporated in the Engineering Plans.</w:t>
      </w:r>
    </w:p>
    <w:p w:rsidR="008F1242" w:rsidRPr="0076750D" w:rsidRDefault="008F1242" w:rsidP="008F1242">
      <w:pPr>
        <w:pStyle w:val="Heading2"/>
      </w:pPr>
      <w:bookmarkStart w:id="31" w:name="_Toc516061859"/>
      <w:bookmarkStart w:id="32" w:name="_Toc516061860"/>
      <w:bookmarkStart w:id="33" w:name="_Toc510686979"/>
      <w:bookmarkStart w:id="34" w:name="_Toc523241316"/>
      <w:bookmarkStart w:id="35" w:name="_Toc528238548"/>
      <w:bookmarkEnd w:id="31"/>
      <w:bookmarkEnd w:id="32"/>
      <w:r w:rsidRPr="0076750D">
        <w:lastRenderedPageBreak/>
        <w:t xml:space="preserve">ACCESS </w:t>
      </w:r>
      <w:bookmarkEnd w:id="33"/>
      <w:r w:rsidRPr="0076750D">
        <w:t>AND VEHICULAR CROSSINGS</w:t>
      </w:r>
      <w:bookmarkEnd w:id="34"/>
      <w:bookmarkEnd w:id="35"/>
    </w:p>
    <w:p w:rsidR="008F1242" w:rsidRPr="0076750D" w:rsidRDefault="008F1242" w:rsidP="008F1242">
      <w:pPr>
        <w:pStyle w:val="BodyText"/>
      </w:pPr>
      <w:r w:rsidRPr="0076750D">
        <w:t>Vehicular-crossings are to be provided into each allotment and are to be in accordance with Council Standard Drawings and are to be within the following width ranges. Vehicular crossings for subdivisions are to be provided at the time of house construction.</w:t>
      </w:r>
    </w:p>
    <w:p w:rsidR="008F1242" w:rsidRDefault="000A6AAB" w:rsidP="000A6AAB">
      <w:pPr>
        <w:pStyle w:val="Caption"/>
      </w:pPr>
      <w:bookmarkStart w:id="36" w:name="_Toc528162162"/>
      <w:r>
        <w:t xml:space="preserve">Table </w:t>
      </w:r>
      <w:r w:rsidR="00D43949">
        <w:fldChar w:fldCharType="begin"/>
      </w:r>
      <w:r w:rsidR="00D43949">
        <w:instrText xml:space="preserve"> SE</w:instrText>
      </w:r>
      <w:r w:rsidR="00D43949">
        <w:instrText xml:space="preserve">Q Table \* ARABIC </w:instrText>
      </w:r>
      <w:r w:rsidR="00D43949">
        <w:fldChar w:fldCharType="separate"/>
      </w:r>
      <w:r w:rsidR="00850C75">
        <w:rPr>
          <w:noProof/>
        </w:rPr>
        <w:t>2</w:t>
      </w:r>
      <w:r w:rsidR="00D43949">
        <w:rPr>
          <w:noProof/>
        </w:rPr>
        <w:fldChar w:fldCharType="end"/>
      </w:r>
      <w:r>
        <w:t xml:space="preserve">: </w:t>
      </w:r>
      <w:r w:rsidRPr="0076750D">
        <w:t>Vehicular Crossings</w:t>
      </w:r>
      <w:bookmarkEnd w:id="36"/>
    </w:p>
    <w:tbl>
      <w:tblPr>
        <w:tblStyle w:val="SpiireRowBandTable"/>
        <w:tblW w:w="5000" w:type="pct"/>
        <w:tblLayout w:type="fixed"/>
        <w:tblLook w:val="0420" w:firstRow="1" w:lastRow="0" w:firstColumn="0" w:lastColumn="0" w:noHBand="0" w:noVBand="1"/>
      </w:tblPr>
      <w:tblGrid>
        <w:gridCol w:w="2768"/>
        <w:gridCol w:w="2769"/>
        <w:gridCol w:w="2769"/>
      </w:tblGrid>
      <w:tr w:rsidR="000A6AAB" w:rsidTr="000A6AAB">
        <w:trPr>
          <w:cnfStyle w:val="100000000000" w:firstRow="1" w:lastRow="0" w:firstColumn="0" w:lastColumn="0" w:oddVBand="0" w:evenVBand="0" w:oddHBand="0" w:evenHBand="0" w:firstRowFirstColumn="0" w:firstRowLastColumn="0" w:lastRowFirstColumn="0" w:lastRowLastColumn="0"/>
          <w:cantSplit/>
        </w:trPr>
        <w:tc>
          <w:tcPr>
            <w:tcW w:w="1666" w:type="pct"/>
          </w:tcPr>
          <w:p w:rsidR="000A6AAB" w:rsidRDefault="000A6AAB" w:rsidP="000A6AAB">
            <w:pPr>
              <w:pStyle w:val="TableText"/>
              <w:rPr>
                <w:lang w:eastAsia="fr-CA"/>
              </w:rPr>
            </w:pPr>
          </w:p>
        </w:tc>
        <w:tc>
          <w:tcPr>
            <w:tcW w:w="1667" w:type="pct"/>
          </w:tcPr>
          <w:p w:rsidR="000A6AAB" w:rsidRPr="0076750D" w:rsidRDefault="000A6AAB" w:rsidP="003205B2">
            <w:pPr>
              <w:pStyle w:val="TableText"/>
              <w:jc w:val="center"/>
            </w:pPr>
            <w:r w:rsidRPr="0076750D">
              <w:rPr>
                <w:rFonts w:eastAsiaTheme="minorEastAsia"/>
              </w:rPr>
              <w:t xml:space="preserve">Minimum Width </w:t>
            </w:r>
            <w:r w:rsidR="003205B2">
              <w:rPr>
                <w:rFonts w:eastAsiaTheme="minorEastAsia"/>
              </w:rPr>
              <w:br/>
            </w:r>
            <w:r w:rsidRPr="0076750D">
              <w:rPr>
                <w:rFonts w:eastAsiaTheme="minorEastAsia"/>
              </w:rPr>
              <w:t>(m)</w:t>
            </w:r>
          </w:p>
        </w:tc>
        <w:tc>
          <w:tcPr>
            <w:tcW w:w="1667" w:type="pct"/>
          </w:tcPr>
          <w:p w:rsidR="000A6AAB" w:rsidRPr="0076750D" w:rsidRDefault="000A6AAB" w:rsidP="003205B2">
            <w:pPr>
              <w:pStyle w:val="TableText"/>
              <w:jc w:val="center"/>
            </w:pPr>
            <w:r w:rsidRPr="0076750D">
              <w:rPr>
                <w:rFonts w:eastAsiaTheme="minorEastAsia"/>
              </w:rPr>
              <w:t xml:space="preserve">Maximum Width </w:t>
            </w:r>
            <w:r w:rsidR="003205B2">
              <w:rPr>
                <w:rFonts w:eastAsiaTheme="minorEastAsia"/>
              </w:rPr>
              <w:br/>
            </w:r>
            <w:r w:rsidRPr="0076750D">
              <w:rPr>
                <w:rFonts w:eastAsiaTheme="minorEastAsia"/>
              </w:rPr>
              <w:t>(m)</w:t>
            </w:r>
          </w:p>
        </w:tc>
      </w:tr>
      <w:tr w:rsidR="000A6AAB" w:rsidTr="000A6AAB">
        <w:trPr>
          <w:cantSplit/>
        </w:trPr>
        <w:tc>
          <w:tcPr>
            <w:tcW w:w="1666" w:type="pct"/>
          </w:tcPr>
          <w:p w:rsidR="000A6AAB" w:rsidRPr="0076750D" w:rsidRDefault="000A6AAB" w:rsidP="000A6AAB">
            <w:pPr>
              <w:pStyle w:val="TableText"/>
            </w:pPr>
            <w:r w:rsidRPr="0076750D">
              <w:t>Residential Crossing</w:t>
            </w:r>
          </w:p>
        </w:tc>
        <w:tc>
          <w:tcPr>
            <w:tcW w:w="1667" w:type="pct"/>
          </w:tcPr>
          <w:p w:rsidR="000A6AAB" w:rsidRPr="0076750D" w:rsidRDefault="000A6AAB" w:rsidP="003205B2">
            <w:pPr>
              <w:pStyle w:val="TableText"/>
              <w:jc w:val="center"/>
            </w:pPr>
            <w:r w:rsidRPr="0076750D">
              <w:t>3</w:t>
            </w:r>
          </w:p>
        </w:tc>
        <w:tc>
          <w:tcPr>
            <w:tcW w:w="1667" w:type="pct"/>
          </w:tcPr>
          <w:p w:rsidR="000A6AAB" w:rsidRPr="0076750D" w:rsidRDefault="008720FD" w:rsidP="003205B2">
            <w:pPr>
              <w:pStyle w:val="TableText"/>
              <w:jc w:val="center"/>
            </w:pPr>
            <w:r>
              <w:t>5</w:t>
            </w:r>
          </w:p>
        </w:tc>
      </w:tr>
      <w:tr w:rsidR="000A6AAB" w:rsidTr="000A6AAB">
        <w:trPr>
          <w:cnfStyle w:val="000000010000" w:firstRow="0" w:lastRow="0" w:firstColumn="0" w:lastColumn="0" w:oddVBand="0" w:evenVBand="0" w:oddHBand="0" w:evenHBand="1" w:firstRowFirstColumn="0" w:firstRowLastColumn="0" w:lastRowFirstColumn="0" w:lastRowLastColumn="0"/>
          <w:cantSplit/>
        </w:trPr>
        <w:tc>
          <w:tcPr>
            <w:tcW w:w="1666" w:type="pct"/>
          </w:tcPr>
          <w:p w:rsidR="000A6AAB" w:rsidRPr="0076750D" w:rsidRDefault="003205B2" w:rsidP="000A6AAB">
            <w:pPr>
              <w:pStyle w:val="TableText"/>
            </w:pPr>
            <w:r>
              <w:t>Industrial</w:t>
            </w:r>
            <w:r w:rsidR="008720FD">
              <w:t xml:space="preserve"> and </w:t>
            </w:r>
            <w:r>
              <w:t>Commercial</w:t>
            </w:r>
          </w:p>
        </w:tc>
        <w:tc>
          <w:tcPr>
            <w:tcW w:w="1667" w:type="pct"/>
          </w:tcPr>
          <w:p w:rsidR="000A6AAB" w:rsidRPr="0076750D" w:rsidRDefault="000A6AAB" w:rsidP="003205B2">
            <w:pPr>
              <w:pStyle w:val="TableText"/>
              <w:jc w:val="center"/>
            </w:pPr>
            <w:r w:rsidRPr="0076750D">
              <w:t>3.6</w:t>
            </w:r>
          </w:p>
        </w:tc>
        <w:tc>
          <w:tcPr>
            <w:tcW w:w="1667" w:type="pct"/>
          </w:tcPr>
          <w:p w:rsidR="000A6AAB" w:rsidRPr="0076750D" w:rsidRDefault="008720FD" w:rsidP="003205B2">
            <w:pPr>
              <w:pStyle w:val="TableText"/>
              <w:jc w:val="center"/>
            </w:pPr>
            <w:r>
              <w:t>8</w:t>
            </w:r>
          </w:p>
        </w:tc>
      </w:tr>
    </w:tbl>
    <w:p w:rsidR="008F1242" w:rsidRPr="0076750D" w:rsidRDefault="008F1242" w:rsidP="008F1242">
      <w:pPr>
        <w:pStyle w:val="BodyText"/>
      </w:pPr>
      <w:r w:rsidRPr="0076750D">
        <w:rPr>
          <w:rFonts w:eastAsiaTheme="minorEastAsia"/>
          <w:b/>
        </w:rPr>
        <w:t xml:space="preserve">Note: </w:t>
      </w:r>
      <w:r w:rsidRPr="0076750D">
        <w:t>Widths are at the property boundary and do not include splays.</w:t>
      </w:r>
    </w:p>
    <w:p w:rsidR="008F1242" w:rsidRPr="0076750D" w:rsidRDefault="008F1242" w:rsidP="008F1242">
      <w:pPr>
        <w:pStyle w:val="BodyText"/>
      </w:pPr>
      <w:r w:rsidRPr="0076750D">
        <w:t>Where kerb and gutter is provided:</w:t>
      </w:r>
    </w:p>
    <w:p w:rsidR="008F1242" w:rsidRPr="0076750D" w:rsidRDefault="008F1242" w:rsidP="003279FB">
      <w:pPr>
        <w:pStyle w:val="ListBullet"/>
        <w:numPr>
          <w:ilvl w:val="0"/>
          <w:numId w:val="11"/>
        </w:numPr>
      </w:pPr>
      <w:r w:rsidRPr="0076750D">
        <w:t>Access and vehicular crossi</w:t>
      </w:r>
      <w:r w:rsidR="002B4FC6">
        <w:t>ngs are to be a minimum of 1000</w:t>
      </w:r>
      <w:r w:rsidRPr="0076750D">
        <w:t>mm clear of all drainage structures on the kerb and gutter and are not to interfere with the existing public utility infrastructure, including Council drainage structures. Where the vehicular crossing impacts on these structures it is to be located clear of the vehicular crossing</w:t>
      </w:r>
    </w:p>
    <w:p w:rsidR="008F1242" w:rsidRPr="0076750D" w:rsidRDefault="008F1242" w:rsidP="003279FB">
      <w:pPr>
        <w:pStyle w:val="ListBullet"/>
        <w:numPr>
          <w:ilvl w:val="0"/>
          <w:numId w:val="11"/>
        </w:numPr>
      </w:pPr>
      <w:r w:rsidRPr="0076750D">
        <w:t>Where kerb and gutter is not required by Council, allotment</w:t>
      </w:r>
      <w:r w:rsidR="002B4FC6">
        <w:t xml:space="preserve"> access is to incorporate a 300</w:t>
      </w:r>
      <w:r w:rsidRPr="0076750D">
        <w:t>mm</w:t>
      </w:r>
      <w:r w:rsidR="000A6AAB">
        <w:t xml:space="preserve"> RCP RRJ</w:t>
      </w:r>
      <w:r w:rsidRPr="0076750D">
        <w:t xml:space="preserve"> diameter stormwater pipe with concrete headwalls at each end. Where it is</w:t>
      </w:r>
      <w:r w:rsidR="002B4FC6">
        <w:t xml:space="preserve"> impractical to construct a 300</w:t>
      </w:r>
      <w:r w:rsidRPr="0076750D">
        <w:t xml:space="preserve">mm </w:t>
      </w:r>
      <w:r w:rsidR="007B420F">
        <w:t>RCP RRJ</w:t>
      </w:r>
      <w:r w:rsidR="007B420F" w:rsidRPr="0076750D">
        <w:t xml:space="preserve"> </w:t>
      </w:r>
      <w:r w:rsidRPr="0076750D">
        <w:t>pipe, a reduced pipe size or concrete dish crossing may be considered subject to approval on a case-by-case basis</w:t>
      </w:r>
    </w:p>
    <w:p w:rsidR="008F1242" w:rsidRPr="0076750D" w:rsidRDefault="008F1242" w:rsidP="003279FB">
      <w:pPr>
        <w:pStyle w:val="ListBullet"/>
        <w:numPr>
          <w:ilvl w:val="0"/>
          <w:numId w:val="11"/>
        </w:numPr>
      </w:pPr>
      <w:r w:rsidRPr="0076750D">
        <w:t>Property access is to be provided for forward entry and exit for other than single residential development</w:t>
      </w:r>
    </w:p>
    <w:p w:rsidR="008F1242" w:rsidRPr="0076750D" w:rsidRDefault="008F1242" w:rsidP="003279FB">
      <w:pPr>
        <w:pStyle w:val="ListBullet"/>
        <w:numPr>
          <w:ilvl w:val="0"/>
          <w:numId w:val="11"/>
        </w:numPr>
      </w:pPr>
      <w:r w:rsidRPr="0076750D">
        <w:t>Access to adjacent properties may be fully combin</w:t>
      </w:r>
      <w:r w:rsidR="008D4D8C">
        <w:t>ed if single</w:t>
      </w:r>
      <w:r w:rsidRPr="0076750D">
        <w:t xml:space="preserve"> only or alternatively separa</w:t>
      </w:r>
      <w:r w:rsidR="008D4D8C">
        <w:t>ted by a minimum distance of 2m</w:t>
      </w:r>
    </w:p>
    <w:p w:rsidR="008F1242" w:rsidRPr="0076750D" w:rsidRDefault="008F1242" w:rsidP="003279FB">
      <w:pPr>
        <w:pStyle w:val="ListBullet"/>
        <w:numPr>
          <w:ilvl w:val="0"/>
          <w:numId w:val="11"/>
        </w:numPr>
      </w:pPr>
      <w:r w:rsidRPr="0076750D">
        <w:t xml:space="preserve">Access to residential corner allotments shall be at least </w:t>
      </w:r>
      <w:r w:rsidR="008D4D8C">
        <w:t>6m</w:t>
      </w:r>
      <w:r w:rsidRPr="0076750D">
        <w:t xml:space="preserve"> from the road intersection property boundary</w:t>
      </w:r>
    </w:p>
    <w:p w:rsidR="008F1242" w:rsidRPr="0076750D" w:rsidRDefault="008F1242" w:rsidP="003279FB">
      <w:pPr>
        <w:pStyle w:val="ListBullet"/>
        <w:numPr>
          <w:ilvl w:val="0"/>
          <w:numId w:val="11"/>
        </w:numPr>
      </w:pPr>
      <w:r w:rsidRPr="0076750D">
        <w:t>The portion of the crossing that passes through the verge is to be designed to AS 1428 ‘Design for Access and Mobility’</w:t>
      </w:r>
    </w:p>
    <w:p w:rsidR="008F1242" w:rsidRPr="0076750D" w:rsidRDefault="008F1242" w:rsidP="003279FB">
      <w:pPr>
        <w:pStyle w:val="ListBullet"/>
        <w:numPr>
          <w:ilvl w:val="0"/>
          <w:numId w:val="11"/>
        </w:numPr>
      </w:pPr>
      <w:r w:rsidRPr="0076750D">
        <w:t>Where vehicular crossing access slopes are in excess of 1:10 then a design car template should be used to check access</w:t>
      </w:r>
    </w:p>
    <w:p w:rsidR="008F1242" w:rsidRPr="0076750D" w:rsidRDefault="002B4FC6" w:rsidP="003279FB">
      <w:pPr>
        <w:pStyle w:val="ListBullet"/>
        <w:numPr>
          <w:ilvl w:val="0"/>
          <w:numId w:val="11"/>
        </w:numPr>
      </w:pPr>
      <w:r>
        <w:t>On steeper sites that include</w:t>
      </w:r>
      <w:r w:rsidR="008F1242" w:rsidRPr="0076750D">
        <w:t xml:space="preserve"> battle axe blocks</w:t>
      </w:r>
      <w:r>
        <w:t>,</w:t>
      </w:r>
      <w:r w:rsidR="008F1242" w:rsidRPr="0076750D">
        <w:t xml:space="preserve"> the design and construction of the driveway is to account for stormwater</w:t>
      </w:r>
    </w:p>
    <w:p w:rsidR="008F1242" w:rsidRPr="0076750D" w:rsidRDefault="008F1242" w:rsidP="003279FB">
      <w:pPr>
        <w:pStyle w:val="ListBullet"/>
        <w:numPr>
          <w:ilvl w:val="0"/>
          <w:numId w:val="11"/>
        </w:numPr>
      </w:pPr>
      <w:r w:rsidRPr="0076750D">
        <w:t>Bridge type gutter crossings are not permitted</w:t>
      </w:r>
    </w:p>
    <w:p w:rsidR="008F1242" w:rsidRPr="0076750D" w:rsidRDefault="008F1242" w:rsidP="003279FB">
      <w:pPr>
        <w:pStyle w:val="ListBullet"/>
        <w:numPr>
          <w:ilvl w:val="0"/>
          <w:numId w:val="11"/>
        </w:numPr>
      </w:pPr>
      <w:r w:rsidRPr="0076750D">
        <w:t>Multiple vehicular crossings to each lot are discouraged and require specific approval</w:t>
      </w:r>
    </w:p>
    <w:p w:rsidR="008F1242" w:rsidRPr="0076750D" w:rsidRDefault="008F1242" w:rsidP="003279FB">
      <w:pPr>
        <w:pStyle w:val="ListBullet"/>
        <w:numPr>
          <w:ilvl w:val="0"/>
          <w:numId w:val="11"/>
        </w:numPr>
      </w:pPr>
      <w:r w:rsidRPr="0076750D">
        <w:t>Road access to cuttings is to be clear of services located in the embankment</w:t>
      </w:r>
    </w:p>
    <w:p w:rsidR="008F1242" w:rsidRPr="0076750D" w:rsidRDefault="008F1242" w:rsidP="003279FB">
      <w:pPr>
        <w:pStyle w:val="ListBullet"/>
        <w:numPr>
          <w:ilvl w:val="0"/>
          <w:numId w:val="11"/>
        </w:numPr>
      </w:pPr>
      <w:r w:rsidRPr="0076750D">
        <w:t>On corner allotments</w:t>
      </w:r>
      <w:r w:rsidR="002B4FC6">
        <w:t>,</w:t>
      </w:r>
      <w:r w:rsidRPr="0076750D">
        <w:t xml:space="preserve"> road access is to be off the secondary road</w:t>
      </w:r>
    </w:p>
    <w:p w:rsidR="008F1242" w:rsidRPr="0076750D" w:rsidRDefault="008F1242" w:rsidP="008F1242">
      <w:pPr>
        <w:pStyle w:val="Heading2"/>
      </w:pPr>
      <w:bookmarkStart w:id="37" w:name="_Toc510686981"/>
      <w:bookmarkStart w:id="38" w:name="_Toc523241318"/>
      <w:bookmarkStart w:id="39" w:name="_Toc528238549"/>
      <w:r w:rsidRPr="0076750D">
        <w:lastRenderedPageBreak/>
        <w:t>STAGED ROAD CONSTRUCTION</w:t>
      </w:r>
      <w:bookmarkEnd w:id="37"/>
      <w:bookmarkEnd w:id="38"/>
      <w:bookmarkEnd w:id="39"/>
    </w:p>
    <w:p w:rsidR="008F1242" w:rsidRPr="0076750D" w:rsidRDefault="008F1242" w:rsidP="008F1242">
      <w:pPr>
        <w:pStyle w:val="BodyText"/>
      </w:pPr>
      <w:r w:rsidRPr="0076750D">
        <w:t>Where roads are constructed in stages as part of staged subdivision development, a permanent type barricade is to be constructed at the end of each stage to war</w:t>
      </w:r>
      <w:r w:rsidR="002B4FC6">
        <w:t xml:space="preserve">n motorists of the dead-end, </w:t>
      </w:r>
      <w:r w:rsidRPr="0076750D">
        <w:t>prevent passage beyond and provide temporary between turn around at the end of each stage. Such barricades are to be removed when it is safe for through traffic to use this road and approval from Council has been received in writing.</w:t>
      </w:r>
    </w:p>
    <w:p w:rsidR="008F1242" w:rsidRPr="0076750D" w:rsidRDefault="008F1242" w:rsidP="008F1242">
      <w:pPr>
        <w:pStyle w:val="BodyText"/>
      </w:pPr>
      <w:r w:rsidRPr="0076750D">
        <w:t>The barricade should be made from a D4-2-1 Chevron or similar (refer AS 1743).</w:t>
      </w:r>
    </w:p>
    <w:p w:rsidR="008F1242" w:rsidRPr="0076750D" w:rsidRDefault="008F1242" w:rsidP="008F1242">
      <w:pPr>
        <w:pStyle w:val="BodyText"/>
      </w:pPr>
      <w:r w:rsidRPr="0076750D">
        <w:t xml:space="preserve">Turning Heads shall be constructed at dead ends with a minimum radius of 9.5 m.  The extension of the road </w:t>
      </w:r>
      <w:r w:rsidR="002B4FC6">
        <w:t xml:space="preserve">is </w:t>
      </w:r>
      <w:r w:rsidRPr="0076750D">
        <w:t>to be constructed utilising the appropriate pavement design standard for the road width and is to incorporate a two-coat seal.</w:t>
      </w:r>
    </w:p>
    <w:p w:rsidR="008F1242" w:rsidRPr="008720FD" w:rsidRDefault="008F1242" w:rsidP="008F1242">
      <w:pPr>
        <w:pStyle w:val="Heading2"/>
      </w:pPr>
      <w:bookmarkStart w:id="40" w:name="_Toc510686982"/>
      <w:bookmarkStart w:id="41" w:name="_Toc523241319"/>
      <w:bookmarkStart w:id="42" w:name="_Toc528238550"/>
      <w:r w:rsidRPr="008720FD">
        <w:t>ROAD CROSSINGS</w:t>
      </w:r>
      <w:bookmarkEnd w:id="40"/>
      <w:bookmarkEnd w:id="41"/>
      <w:bookmarkEnd w:id="42"/>
    </w:p>
    <w:p w:rsidR="008F1242" w:rsidRPr="0076750D" w:rsidRDefault="008F1242" w:rsidP="008F1242">
      <w:pPr>
        <w:pStyle w:val="BodyText"/>
      </w:pPr>
      <w:r w:rsidRPr="0076750D">
        <w:t>All conduit trenches should be at a grade of not less than 1% and should be clearly located on relevant drawings. Trench backfill is to be 3% cement stabilised sand to subgrade level.</w:t>
      </w:r>
      <w:r w:rsidR="008720FD">
        <w:t xml:space="preserve"> Where conduit trenches are to cross exi</w:t>
      </w:r>
      <w:r w:rsidR="002B4FC6">
        <w:t>s</w:t>
      </w:r>
      <w:r w:rsidR="008720FD">
        <w:t>ting Council roads, an approved Road Opening Permit must be obtained prior to the commencement of works.</w:t>
      </w:r>
    </w:p>
    <w:p w:rsidR="008F1242" w:rsidRPr="0076750D" w:rsidRDefault="008F1242" w:rsidP="008F1242">
      <w:pPr>
        <w:pStyle w:val="Heading2"/>
      </w:pPr>
      <w:bookmarkStart w:id="43" w:name="_Toc510686983"/>
      <w:bookmarkStart w:id="44" w:name="_Toc523241320"/>
      <w:bookmarkStart w:id="45" w:name="_Toc528238551"/>
      <w:r w:rsidRPr="0076750D">
        <w:t>TRAFFIC GENERATION</w:t>
      </w:r>
      <w:bookmarkEnd w:id="43"/>
      <w:bookmarkEnd w:id="44"/>
      <w:bookmarkEnd w:id="45"/>
    </w:p>
    <w:p w:rsidR="008F1242" w:rsidRPr="0076750D" w:rsidRDefault="008F1242" w:rsidP="008F1242">
      <w:pPr>
        <w:pStyle w:val="BodyText"/>
      </w:pPr>
      <w:r w:rsidRPr="0076750D">
        <w:t>A local area traffic management plan shall be provided for the subdivision as part of the agreed Master Plan. This plan shall detail average annual daily traffic volumes</w:t>
      </w:r>
      <w:r w:rsidR="002B4FC6">
        <w:t xml:space="preserve"> (AADT) within the subdivision and</w:t>
      </w:r>
      <w:r w:rsidRPr="0076750D">
        <w:t xml:space="preserve"> assess the impacts of traffic on the surrounding street network. Where adverse impacts are identified traffic mitigation measures shall be implemented.</w:t>
      </w:r>
    </w:p>
    <w:p w:rsidR="008F1242" w:rsidRPr="0076750D" w:rsidRDefault="008F1242" w:rsidP="008F1242">
      <w:pPr>
        <w:pStyle w:val="BodyText"/>
      </w:pPr>
      <w:r w:rsidRPr="0076750D">
        <w:t>Qualified traffic consultants shall determine projected traffic volumes that account for existing traffic patterns, predicted future development and associated traffic generation.</w:t>
      </w:r>
    </w:p>
    <w:p w:rsidR="008F1242" w:rsidRPr="0076750D" w:rsidRDefault="008F1242" w:rsidP="008F1242">
      <w:pPr>
        <w:pStyle w:val="BodyText"/>
      </w:pPr>
      <w:r w:rsidRPr="0076750D">
        <w:t>In the absence of sophisticated traffic modelling, an assessment of trip traffic generation shall be based on 10 vehicle trips per allotment per day.</w:t>
      </w:r>
      <w:bookmarkStart w:id="46" w:name="_Toc510686984"/>
    </w:p>
    <w:p w:rsidR="008F1242" w:rsidRPr="0076750D" w:rsidRDefault="008F1242" w:rsidP="008F1242">
      <w:pPr>
        <w:pStyle w:val="Heading2"/>
      </w:pPr>
      <w:bookmarkStart w:id="47" w:name="_Toc523241321"/>
      <w:bookmarkStart w:id="48" w:name="_Toc528238552"/>
      <w:r w:rsidRPr="0076750D">
        <w:t>PAVEMENT DESIGN</w:t>
      </w:r>
      <w:bookmarkEnd w:id="46"/>
      <w:bookmarkEnd w:id="47"/>
      <w:bookmarkEnd w:id="48"/>
    </w:p>
    <w:p w:rsidR="008F1242" w:rsidRPr="0076750D" w:rsidRDefault="008F1242" w:rsidP="007B420F">
      <w:pPr>
        <w:pStyle w:val="Heading3"/>
      </w:pPr>
      <w:bookmarkStart w:id="49" w:name="_Toc528238553"/>
      <w:r w:rsidRPr="0076750D">
        <w:rPr>
          <w:rFonts w:eastAsiaTheme="minorEastAsia"/>
        </w:rPr>
        <w:t>Flexible Pavements</w:t>
      </w:r>
      <w:bookmarkEnd w:id="49"/>
    </w:p>
    <w:p w:rsidR="008F1242" w:rsidRPr="0076750D" w:rsidRDefault="008F1242" w:rsidP="008F1242">
      <w:pPr>
        <w:pStyle w:val="BodyText"/>
      </w:pPr>
      <w:r w:rsidRPr="0076750D">
        <w:t>Road pavement design shall be based on the provision of flexible road pavements as follows:</w:t>
      </w:r>
    </w:p>
    <w:p w:rsidR="008F1242" w:rsidRPr="0076750D" w:rsidRDefault="008F1242" w:rsidP="003279FB">
      <w:pPr>
        <w:pStyle w:val="ListBullet"/>
        <w:numPr>
          <w:ilvl w:val="0"/>
          <w:numId w:val="11"/>
        </w:numPr>
      </w:pPr>
      <w:r w:rsidRPr="0076750D">
        <w:t>Australian Road Research Board ‘Pavement Design for Light Traffic: a supplement to the AUSTROADS pavement design guide’</w:t>
      </w:r>
    </w:p>
    <w:p w:rsidR="008F1242" w:rsidRPr="0076750D" w:rsidRDefault="008F1242" w:rsidP="003279FB">
      <w:pPr>
        <w:pStyle w:val="ListBullet"/>
        <w:numPr>
          <w:ilvl w:val="0"/>
          <w:numId w:val="11"/>
        </w:numPr>
      </w:pPr>
      <w:r w:rsidRPr="0076750D">
        <w:t xml:space="preserve">Classified Road and Industrial road pavements are to be designed in accordance with ‘a guide to Pavement Technology Part 2: Pavement Structural Design’ </w:t>
      </w:r>
    </w:p>
    <w:p w:rsidR="008F1242" w:rsidRPr="0076750D" w:rsidRDefault="008F1242" w:rsidP="008F1242">
      <w:pPr>
        <w:pStyle w:val="BodyText"/>
      </w:pPr>
      <w:r w:rsidRPr="0076750D">
        <w:t>A minimum design life of 20 years should be used to determine the pavement thickness. Designers are to submit traffic loading calculations based on Australian Road Research Board</w:t>
      </w:r>
      <w:r w:rsidR="002B4FC6">
        <w:t>.</w:t>
      </w:r>
    </w:p>
    <w:p w:rsidR="008F1242" w:rsidRPr="0076750D" w:rsidRDefault="008F1242" w:rsidP="008F1242">
      <w:pPr>
        <w:pStyle w:val="BodyText"/>
      </w:pPr>
      <w:r w:rsidRPr="0076750D">
        <w:t>‘Pavement Design for Light Traffic: a supplement to the AUSTROADS pavement design guide’.</w:t>
      </w:r>
    </w:p>
    <w:p w:rsidR="008F1242" w:rsidRPr="003205B2" w:rsidRDefault="008F1242" w:rsidP="003205B2">
      <w:pPr>
        <w:pStyle w:val="BodyText"/>
        <w:spacing w:before="220" w:after="220"/>
      </w:pPr>
      <w:r w:rsidRPr="0076750D">
        <w:t>Design subgrade CBR values should be determined by either Geotechnical Engineering</w:t>
      </w:r>
      <w:r w:rsidR="002B4FC6">
        <w:t xml:space="preserve"> Consultants and/or agents of a</w:t>
      </w:r>
      <w:r w:rsidRPr="0076750D">
        <w:t xml:space="preserve"> NATA registered laboratory. The investigation will include ‘logging’ of test h</w:t>
      </w:r>
      <w:r w:rsidR="002B4FC6">
        <w:t>oles to a depth not less than 1</w:t>
      </w:r>
      <w:r w:rsidR="008D4D8C">
        <w:t>m</w:t>
      </w:r>
      <w:r w:rsidRPr="0076750D">
        <w:t xml:space="preserve"> below design subgrade levels (unless rock </w:t>
      </w:r>
      <w:r w:rsidRPr="003205B2">
        <w:lastRenderedPageBreak/>
        <w:t>is encountered). Soil samples should be taken at the design depth and CBR tests undertaken after soaking the samples for four days.</w:t>
      </w:r>
    </w:p>
    <w:p w:rsidR="008F1242" w:rsidRPr="003205B2" w:rsidRDefault="008F1242" w:rsidP="003205B2">
      <w:pPr>
        <w:pStyle w:val="BodyText"/>
        <w:spacing w:before="220" w:after="220"/>
      </w:pPr>
      <w:r w:rsidRPr="003205B2">
        <w:t>The frequency of test holes should be in accordance with Australian Road Research Board ‘Pavement Design for Light Traffic: a supplement to the AUSTROADS pavement design guide’.</w:t>
      </w:r>
    </w:p>
    <w:p w:rsidR="008F1242" w:rsidRPr="003205B2" w:rsidRDefault="008F1242" w:rsidP="003205B2">
      <w:pPr>
        <w:pStyle w:val="BodyText"/>
        <w:spacing w:before="220" w:after="220"/>
      </w:pPr>
      <w:r w:rsidRPr="003205B2">
        <w:t>A copy of the site investigation report including test results should be submitted with the pavement design and the Engineering Plans.</w:t>
      </w:r>
    </w:p>
    <w:p w:rsidR="008F1242" w:rsidRPr="003205B2" w:rsidRDefault="008F1242" w:rsidP="003205B2">
      <w:pPr>
        <w:pStyle w:val="BodyText"/>
        <w:spacing w:before="220" w:after="220"/>
      </w:pPr>
      <w:r w:rsidRPr="003205B2">
        <w:t xml:space="preserve">The minimum </w:t>
      </w:r>
      <w:r w:rsidR="002B4FC6">
        <w:t>pavement thickness shall be 300mm for roads and 150</w:t>
      </w:r>
      <w:r w:rsidRPr="003205B2">
        <w:t>mm for carparks.</w:t>
      </w:r>
    </w:p>
    <w:p w:rsidR="008F1242" w:rsidRPr="008720FD" w:rsidRDefault="008F1242" w:rsidP="007B420F">
      <w:pPr>
        <w:pStyle w:val="Heading3"/>
        <w:rPr>
          <w:rFonts w:eastAsiaTheme="minorEastAsia"/>
        </w:rPr>
      </w:pPr>
      <w:bookmarkStart w:id="50" w:name="_Toc510686985"/>
      <w:bookmarkStart w:id="51" w:name="_Toc528238554"/>
      <w:r w:rsidRPr="008720FD">
        <w:rPr>
          <w:rFonts w:eastAsiaTheme="minorEastAsia"/>
        </w:rPr>
        <w:t>Rigid Pavement Design</w:t>
      </w:r>
      <w:bookmarkEnd w:id="50"/>
      <w:bookmarkEnd w:id="51"/>
    </w:p>
    <w:p w:rsidR="008F1242" w:rsidRPr="003205B2" w:rsidRDefault="008F1242" w:rsidP="003205B2">
      <w:pPr>
        <w:pStyle w:val="BodyText"/>
        <w:spacing w:before="220" w:after="220"/>
      </w:pPr>
      <w:r w:rsidRPr="003205B2">
        <w:t xml:space="preserve">Concrete pavements </w:t>
      </w:r>
      <w:r w:rsidR="007B420F" w:rsidRPr="003205B2">
        <w:t>will not be considered by Council</w:t>
      </w:r>
      <w:r w:rsidRPr="003205B2">
        <w:t>.</w:t>
      </w:r>
    </w:p>
    <w:p w:rsidR="008F1242" w:rsidRPr="0076750D" w:rsidRDefault="008F1242" w:rsidP="008F1242">
      <w:pPr>
        <w:pStyle w:val="Heading2"/>
      </w:pPr>
      <w:bookmarkStart w:id="52" w:name="_Toc510686986"/>
      <w:bookmarkStart w:id="53" w:name="_Toc523241322"/>
      <w:bookmarkStart w:id="54" w:name="_Toc528238555"/>
      <w:r w:rsidRPr="0076750D">
        <w:t>SUBSOIL DRAINAGE</w:t>
      </w:r>
      <w:bookmarkEnd w:id="52"/>
      <w:bookmarkEnd w:id="53"/>
      <w:bookmarkEnd w:id="54"/>
    </w:p>
    <w:p w:rsidR="008F1242" w:rsidRPr="003205B2" w:rsidRDefault="008F1242" w:rsidP="003205B2">
      <w:pPr>
        <w:pStyle w:val="BodyText"/>
        <w:spacing w:before="220" w:after="220"/>
      </w:pPr>
      <w:r w:rsidRPr="003205B2">
        <w:t>Subsoil drainage is to be provided as required by the Council Standard Drawings and is to be drained to an appropriate stormwater pit. Flushing points are to be provided at all upstream ends. The minimum grad</w:t>
      </w:r>
      <w:r w:rsidR="002B4FC6">
        <w:t>e for subsoil drainage is 1:250, council may consider alternative grades</w:t>
      </w:r>
      <w:r w:rsidR="000F225E">
        <w:t xml:space="preserve"> where this is not achievable, although, n</w:t>
      </w:r>
      <w:r w:rsidR="002B4FC6">
        <w:t xml:space="preserve">o consideration will be given to solutions that incorporate </w:t>
      </w:r>
      <w:r w:rsidR="000F225E">
        <w:t>a grade lower than 1:300.</w:t>
      </w:r>
    </w:p>
    <w:p w:rsidR="008F1242" w:rsidRPr="003205B2" w:rsidRDefault="008F1242" w:rsidP="003205B2">
      <w:pPr>
        <w:pStyle w:val="BodyText"/>
        <w:spacing w:before="220" w:after="220"/>
      </w:pPr>
      <w:r w:rsidRPr="003205B2">
        <w:t>Subsoil drainage must be provided to drain all boxed out pavement that are not otherwise draining.</w:t>
      </w:r>
    </w:p>
    <w:p w:rsidR="008F1242" w:rsidRPr="003205B2" w:rsidRDefault="008F1242" w:rsidP="003205B2">
      <w:pPr>
        <w:pStyle w:val="BodyText"/>
        <w:spacing w:before="220" w:after="220"/>
      </w:pPr>
      <w:r w:rsidRPr="003205B2">
        <w:t>Subsoil drainage shall be provided on the topside of the road in the absence of stormwater drainage.</w:t>
      </w:r>
    </w:p>
    <w:p w:rsidR="008F1242" w:rsidRPr="0076750D" w:rsidRDefault="008F1242" w:rsidP="008F1242">
      <w:pPr>
        <w:pStyle w:val="Heading2"/>
      </w:pPr>
      <w:bookmarkStart w:id="55" w:name="_Toc510686987"/>
      <w:bookmarkStart w:id="56" w:name="_Toc523241323"/>
      <w:bookmarkStart w:id="57" w:name="_Toc528238556"/>
      <w:r w:rsidRPr="0076750D">
        <w:t>GEOMETRIC STANDARDS</w:t>
      </w:r>
      <w:bookmarkEnd w:id="55"/>
      <w:bookmarkEnd w:id="56"/>
      <w:bookmarkEnd w:id="57"/>
    </w:p>
    <w:p w:rsidR="008F1242" w:rsidRPr="003205B2" w:rsidRDefault="008F1242" w:rsidP="003205B2">
      <w:pPr>
        <w:pStyle w:val="BodyText"/>
        <w:spacing w:before="220" w:after="220"/>
      </w:pPr>
      <w:r w:rsidRPr="003205B2">
        <w:t>The geometric design of arterial roads is to be based on the current AUSTROADS design standards for urban roads for a</w:t>
      </w:r>
      <w:r w:rsidR="000F225E">
        <w:t>n 80 km/h</w:t>
      </w:r>
      <w:r w:rsidRPr="003205B2">
        <w:t>r travel speed.</w:t>
      </w:r>
    </w:p>
    <w:p w:rsidR="008F1242" w:rsidRPr="003205B2" w:rsidRDefault="008F1242" w:rsidP="003205B2">
      <w:pPr>
        <w:pStyle w:val="BodyText"/>
        <w:spacing w:before="220" w:after="220"/>
      </w:pPr>
      <w:r w:rsidRPr="003205B2">
        <w:t>The design of all other urban roads is to provide smooth, safe</w:t>
      </w:r>
      <w:r w:rsidR="000F225E">
        <w:t xml:space="preserve"> and</w:t>
      </w:r>
      <w:r w:rsidRPr="003205B2">
        <w:t xml:space="preserve"> trafficable horizontal and vertical alignments, adequate sight distance with consideration being given to the road classification requirements, pedestrian access to each allotment, provision for utilities and drainage.</w:t>
      </w:r>
    </w:p>
    <w:p w:rsidR="007B420F" w:rsidRPr="003205B2" w:rsidRDefault="008F1242" w:rsidP="003205B2">
      <w:pPr>
        <w:pStyle w:val="BodyText"/>
        <w:spacing w:before="220" w:after="220"/>
      </w:pPr>
      <w:r w:rsidRPr="003205B2">
        <w:t>The design speed to be used for a particular road is as per</w:t>
      </w:r>
      <w:r w:rsidR="007B420F" w:rsidRPr="003205B2">
        <w:t xml:space="preserve"> </w:t>
      </w:r>
      <w:r w:rsidR="007B420F" w:rsidRPr="003205B2">
        <w:fldChar w:fldCharType="begin"/>
      </w:r>
      <w:r w:rsidR="007B420F" w:rsidRPr="003205B2">
        <w:instrText xml:space="preserve"> REF _Ref527984281 \h  \* MERGEFORMAT </w:instrText>
      </w:r>
      <w:r w:rsidR="007B420F" w:rsidRPr="003205B2">
        <w:fldChar w:fldCharType="separate"/>
      </w:r>
      <w:r w:rsidR="00850C75">
        <w:t xml:space="preserve">Table </w:t>
      </w:r>
      <w:r w:rsidR="00850C75">
        <w:rPr>
          <w:noProof/>
        </w:rPr>
        <w:t>1</w:t>
      </w:r>
      <w:r w:rsidR="007B420F" w:rsidRPr="003205B2">
        <w:fldChar w:fldCharType="end"/>
      </w:r>
      <w:r w:rsidR="007B420F" w:rsidRPr="003205B2">
        <w:t>.</w:t>
      </w:r>
    </w:p>
    <w:p w:rsidR="008F1242" w:rsidRPr="003205B2" w:rsidRDefault="008F1242" w:rsidP="003205B2">
      <w:pPr>
        <w:pStyle w:val="BodyText"/>
        <w:spacing w:before="220" w:after="220"/>
      </w:pPr>
      <w:r w:rsidRPr="003205B2">
        <w:t>For design speeds up to 60 km/hour, the use of transition curves is not considered necessary. The minimum r</w:t>
      </w:r>
      <w:r w:rsidR="003205B2" w:rsidRPr="003205B2">
        <w:t xml:space="preserve">adius of horizontal curves is: </w:t>
      </w:r>
    </w:p>
    <w:p w:rsidR="008F1242" w:rsidRDefault="007B420F" w:rsidP="007B420F">
      <w:pPr>
        <w:pStyle w:val="Caption"/>
      </w:pPr>
      <w:bookmarkStart w:id="58" w:name="_Toc528162163"/>
      <w:r>
        <w:t xml:space="preserve">Table </w:t>
      </w:r>
      <w:r w:rsidR="00D43949">
        <w:fldChar w:fldCharType="begin"/>
      </w:r>
      <w:r w:rsidR="00D43949">
        <w:instrText xml:space="preserve"> SEQ Table \* ARABIC </w:instrText>
      </w:r>
      <w:r w:rsidR="00D43949">
        <w:fldChar w:fldCharType="separate"/>
      </w:r>
      <w:r w:rsidR="00850C75">
        <w:rPr>
          <w:noProof/>
        </w:rPr>
        <w:t>3</w:t>
      </w:r>
      <w:r w:rsidR="00D43949">
        <w:rPr>
          <w:noProof/>
        </w:rPr>
        <w:fldChar w:fldCharType="end"/>
      </w:r>
      <w:r>
        <w:t xml:space="preserve">: </w:t>
      </w:r>
      <w:r w:rsidRPr="0076750D">
        <w:t>Minimum Radius of Horizontal Curves</w:t>
      </w:r>
      <w:bookmarkEnd w:id="58"/>
    </w:p>
    <w:tbl>
      <w:tblPr>
        <w:tblStyle w:val="SpiireRowBandTable"/>
        <w:tblW w:w="5000" w:type="pct"/>
        <w:tblLayout w:type="fixed"/>
        <w:tblLook w:val="0420" w:firstRow="1" w:lastRow="0" w:firstColumn="0" w:lastColumn="0" w:noHBand="0" w:noVBand="1"/>
      </w:tblPr>
      <w:tblGrid>
        <w:gridCol w:w="4153"/>
        <w:gridCol w:w="4153"/>
      </w:tblGrid>
      <w:tr w:rsidR="007B420F" w:rsidTr="003205B2">
        <w:trPr>
          <w:cnfStyle w:val="100000000000" w:firstRow="1" w:lastRow="0" w:firstColumn="0" w:lastColumn="0" w:oddVBand="0" w:evenVBand="0" w:oddHBand="0" w:evenHBand="0" w:firstRowFirstColumn="0" w:firstRowLastColumn="0" w:lastRowFirstColumn="0" w:lastRowLastColumn="0"/>
          <w:cantSplit/>
          <w:trHeight w:val="334"/>
        </w:trPr>
        <w:tc>
          <w:tcPr>
            <w:tcW w:w="2500" w:type="pct"/>
          </w:tcPr>
          <w:p w:rsidR="007B420F" w:rsidRPr="003205B2" w:rsidRDefault="007B420F" w:rsidP="00D32982">
            <w:pPr>
              <w:pStyle w:val="TableText"/>
              <w:jc w:val="center"/>
              <w:rPr>
                <w:sz w:val="19"/>
                <w:szCs w:val="19"/>
              </w:rPr>
            </w:pPr>
            <w:r w:rsidRPr="003205B2">
              <w:rPr>
                <w:rFonts w:eastAsiaTheme="minorEastAsia"/>
                <w:sz w:val="19"/>
                <w:szCs w:val="19"/>
              </w:rPr>
              <w:t>Minimum Deflection Angle</w:t>
            </w:r>
          </w:p>
        </w:tc>
        <w:tc>
          <w:tcPr>
            <w:tcW w:w="2500" w:type="pct"/>
          </w:tcPr>
          <w:p w:rsidR="007B420F" w:rsidRPr="003205B2" w:rsidRDefault="007B420F" w:rsidP="00D32982">
            <w:pPr>
              <w:pStyle w:val="TableText"/>
              <w:jc w:val="center"/>
              <w:rPr>
                <w:sz w:val="19"/>
                <w:szCs w:val="19"/>
              </w:rPr>
            </w:pPr>
            <w:r w:rsidRPr="003205B2">
              <w:rPr>
                <w:rFonts w:eastAsiaTheme="minorEastAsia"/>
                <w:sz w:val="19"/>
                <w:szCs w:val="19"/>
              </w:rPr>
              <w:t>Minimum Radius (m)</w:t>
            </w:r>
          </w:p>
        </w:tc>
      </w:tr>
      <w:tr w:rsidR="007B420F" w:rsidTr="003205B2">
        <w:trPr>
          <w:cantSplit/>
          <w:trHeight w:val="334"/>
        </w:trPr>
        <w:tc>
          <w:tcPr>
            <w:tcW w:w="2500" w:type="pct"/>
          </w:tcPr>
          <w:p w:rsidR="007B420F" w:rsidRPr="003205B2" w:rsidRDefault="007B420F" w:rsidP="00D32982">
            <w:pPr>
              <w:pStyle w:val="TableText"/>
              <w:jc w:val="center"/>
              <w:rPr>
                <w:sz w:val="19"/>
                <w:szCs w:val="19"/>
              </w:rPr>
            </w:pPr>
            <w:r w:rsidRPr="003205B2">
              <w:rPr>
                <w:sz w:val="19"/>
                <w:szCs w:val="19"/>
              </w:rPr>
              <w:t>75°</w:t>
            </w:r>
          </w:p>
        </w:tc>
        <w:tc>
          <w:tcPr>
            <w:tcW w:w="2500" w:type="pct"/>
          </w:tcPr>
          <w:p w:rsidR="007B420F" w:rsidRPr="003205B2" w:rsidRDefault="007B420F" w:rsidP="00D32982">
            <w:pPr>
              <w:pStyle w:val="TableText"/>
              <w:jc w:val="center"/>
              <w:rPr>
                <w:sz w:val="19"/>
                <w:szCs w:val="19"/>
              </w:rPr>
            </w:pPr>
            <w:r w:rsidRPr="003205B2">
              <w:rPr>
                <w:sz w:val="19"/>
                <w:szCs w:val="19"/>
              </w:rPr>
              <w:t>20</w:t>
            </w:r>
          </w:p>
        </w:tc>
      </w:tr>
      <w:tr w:rsidR="007B420F" w:rsidTr="003205B2">
        <w:trPr>
          <w:cnfStyle w:val="000000010000" w:firstRow="0" w:lastRow="0" w:firstColumn="0" w:lastColumn="0" w:oddVBand="0" w:evenVBand="0" w:oddHBand="0" w:evenHBand="1" w:firstRowFirstColumn="0" w:firstRowLastColumn="0" w:lastRowFirstColumn="0" w:lastRowLastColumn="0"/>
          <w:cantSplit/>
          <w:trHeight w:val="334"/>
        </w:trPr>
        <w:tc>
          <w:tcPr>
            <w:tcW w:w="2500" w:type="pct"/>
          </w:tcPr>
          <w:p w:rsidR="007B420F" w:rsidRPr="003205B2" w:rsidRDefault="007B420F" w:rsidP="00D32982">
            <w:pPr>
              <w:pStyle w:val="TableText"/>
              <w:jc w:val="center"/>
              <w:rPr>
                <w:sz w:val="19"/>
                <w:szCs w:val="19"/>
              </w:rPr>
            </w:pPr>
            <w:r w:rsidRPr="003205B2">
              <w:rPr>
                <w:sz w:val="19"/>
                <w:szCs w:val="19"/>
              </w:rPr>
              <w:t>60°</w:t>
            </w:r>
          </w:p>
        </w:tc>
        <w:tc>
          <w:tcPr>
            <w:tcW w:w="2500" w:type="pct"/>
          </w:tcPr>
          <w:p w:rsidR="007B420F" w:rsidRPr="003205B2" w:rsidRDefault="007B420F" w:rsidP="00D32982">
            <w:pPr>
              <w:pStyle w:val="TableText"/>
              <w:jc w:val="center"/>
              <w:rPr>
                <w:sz w:val="19"/>
                <w:szCs w:val="19"/>
              </w:rPr>
            </w:pPr>
            <w:r w:rsidRPr="003205B2">
              <w:rPr>
                <w:sz w:val="19"/>
                <w:szCs w:val="19"/>
              </w:rPr>
              <w:t>33</w:t>
            </w:r>
          </w:p>
        </w:tc>
      </w:tr>
      <w:tr w:rsidR="007B420F" w:rsidTr="00D32982">
        <w:trPr>
          <w:cantSplit/>
          <w:trHeight w:val="410"/>
        </w:trPr>
        <w:tc>
          <w:tcPr>
            <w:tcW w:w="2500" w:type="pct"/>
          </w:tcPr>
          <w:p w:rsidR="007B420F" w:rsidRPr="003205B2" w:rsidRDefault="007B420F" w:rsidP="00D32982">
            <w:pPr>
              <w:pStyle w:val="TableText"/>
              <w:jc w:val="center"/>
              <w:rPr>
                <w:sz w:val="19"/>
                <w:szCs w:val="19"/>
              </w:rPr>
            </w:pPr>
            <w:r w:rsidRPr="003205B2">
              <w:rPr>
                <w:sz w:val="19"/>
                <w:szCs w:val="19"/>
              </w:rPr>
              <w:t>40°</w:t>
            </w:r>
          </w:p>
        </w:tc>
        <w:tc>
          <w:tcPr>
            <w:tcW w:w="2500" w:type="pct"/>
          </w:tcPr>
          <w:p w:rsidR="007B420F" w:rsidRPr="003205B2" w:rsidRDefault="007B420F" w:rsidP="00D32982">
            <w:pPr>
              <w:pStyle w:val="TableText"/>
              <w:jc w:val="center"/>
              <w:rPr>
                <w:sz w:val="19"/>
                <w:szCs w:val="19"/>
              </w:rPr>
            </w:pPr>
            <w:r w:rsidRPr="003205B2">
              <w:rPr>
                <w:sz w:val="19"/>
                <w:szCs w:val="19"/>
              </w:rPr>
              <w:t>65</w:t>
            </w:r>
          </w:p>
        </w:tc>
      </w:tr>
      <w:tr w:rsidR="007B420F" w:rsidTr="003205B2">
        <w:trPr>
          <w:cnfStyle w:val="000000010000" w:firstRow="0" w:lastRow="0" w:firstColumn="0" w:lastColumn="0" w:oddVBand="0" w:evenVBand="0" w:oddHBand="0" w:evenHBand="1" w:firstRowFirstColumn="0" w:firstRowLastColumn="0" w:lastRowFirstColumn="0" w:lastRowLastColumn="0"/>
          <w:cantSplit/>
          <w:trHeight w:val="334"/>
        </w:trPr>
        <w:tc>
          <w:tcPr>
            <w:tcW w:w="2500" w:type="pct"/>
          </w:tcPr>
          <w:p w:rsidR="007B420F" w:rsidRPr="003205B2" w:rsidRDefault="007B420F" w:rsidP="00D32982">
            <w:pPr>
              <w:pStyle w:val="TableText"/>
              <w:jc w:val="center"/>
              <w:rPr>
                <w:sz w:val="19"/>
                <w:szCs w:val="19"/>
              </w:rPr>
            </w:pPr>
            <w:r w:rsidRPr="003205B2">
              <w:rPr>
                <w:sz w:val="19"/>
                <w:szCs w:val="19"/>
              </w:rPr>
              <w:t>30°</w:t>
            </w:r>
          </w:p>
        </w:tc>
        <w:tc>
          <w:tcPr>
            <w:tcW w:w="2500" w:type="pct"/>
          </w:tcPr>
          <w:p w:rsidR="007B420F" w:rsidRPr="003205B2" w:rsidRDefault="007B420F" w:rsidP="00D32982">
            <w:pPr>
              <w:pStyle w:val="TableText"/>
              <w:jc w:val="center"/>
              <w:rPr>
                <w:sz w:val="19"/>
                <w:szCs w:val="19"/>
              </w:rPr>
            </w:pPr>
            <w:r w:rsidRPr="003205B2">
              <w:rPr>
                <w:sz w:val="19"/>
                <w:szCs w:val="19"/>
              </w:rPr>
              <w:t>75</w:t>
            </w:r>
          </w:p>
        </w:tc>
      </w:tr>
      <w:tr w:rsidR="007B420F" w:rsidTr="003205B2">
        <w:trPr>
          <w:cantSplit/>
          <w:trHeight w:val="334"/>
        </w:trPr>
        <w:tc>
          <w:tcPr>
            <w:tcW w:w="2500" w:type="pct"/>
          </w:tcPr>
          <w:p w:rsidR="007B420F" w:rsidRPr="003205B2" w:rsidRDefault="007B420F" w:rsidP="00D32982">
            <w:pPr>
              <w:pStyle w:val="TableText"/>
              <w:jc w:val="center"/>
              <w:rPr>
                <w:sz w:val="19"/>
                <w:szCs w:val="19"/>
              </w:rPr>
            </w:pPr>
            <w:r w:rsidRPr="003205B2">
              <w:rPr>
                <w:sz w:val="19"/>
                <w:szCs w:val="19"/>
              </w:rPr>
              <w:lastRenderedPageBreak/>
              <w:t>20°</w:t>
            </w:r>
          </w:p>
        </w:tc>
        <w:tc>
          <w:tcPr>
            <w:tcW w:w="2500" w:type="pct"/>
          </w:tcPr>
          <w:p w:rsidR="007B420F" w:rsidRPr="003205B2" w:rsidRDefault="007B420F" w:rsidP="00D32982">
            <w:pPr>
              <w:pStyle w:val="TableText"/>
              <w:jc w:val="center"/>
              <w:rPr>
                <w:sz w:val="19"/>
                <w:szCs w:val="19"/>
              </w:rPr>
            </w:pPr>
            <w:r w:rsidRPr="003205B2">
              <w:rPr>
                <w:sz w:val="19"/>
                <w:szCs w:val="19"/>
              </w:rPr>
              <w:t>100</w:t>
            </w:r>
          </w:p>
        </w:tc>
      </w:tr>
    </w:tbl>
    <w:p w:rsidR="008F1242" w:rsidRPr="003205B2" w:rsidRDefault="008F1242" w:rsidP="003205B2">
      <w:pPr>
        <w:pStyle w:val="BodyText"/>
        <w:spacing w:before="220" w:after="220"/>
      </w:pPr>
      <w:r w:rsidRPr="003205B2">
        <w:t>Where the deflection angle is 90° and travel speed is not an issue, the size of the horizontal curve is to be related to the turning requirements of vehicles such as single unit trucks (removalist vans and garbage trucks).</w:t>
      </w:r>
    </w:p>
    <w:p w:rsidR="008F1242" w:rsidRPr="0076750D" w:rsidRDefault="008F1242" w:rsidP="008F1242">
      <w:pPr>
        <w:pStyle w:val="Heading2"/>
      </w:pPr>
      <w:bookmarkStart w:id="59" w:name="_Toc510686989"/>
      <w:bookmarkStart w:id="60" w:name="_Toc523241325"/>
      <w:bookmarkStart w:id="61" w:name="_Toc528238557"/>
      <w:r w:rsidRPr="0076750D">
        <w:t>VERTICAL ALIGNMENT</w:t>
      </w:r>
      <w:bookmarkEnd w:id="59"/>
      <w:bookmarkEnd w:id="60"/>
      <w:bookmarkEnd w:id="61"/>
    </w:p>
    <w:p w:rsidR="008F1242" w:rsidRPr="0076750D" w:rsidRDefault="008F1242" w:rsidP="008F1242">
      <w:pPr>
        <w:pStyle w:val="BodyText"/>
      </w:pPr>
      <w:r w:rsidRPr="0076750D">
        <w:t>The maximum permissible grade on an arterial road is to be 8%, with a minimum grade of 0.5%. The maximum permissible grade on all other roads is to be 16% for a maximum distance of 50m and 12% where the length of straight grade exceeds 50m. The minimum grade is 0.33%.</w:t>
      </w:r>
    </w:p>
    <w:p w:rsidR="008F1242" w:rsidRPr="0076750D" w:rsidRDefault="008F1242" w:rsidP="008F1242">
      <w:pPr>
        <w:pStyle w:val="BodyText"/>
      </w:pPr>
      <w:r w:rsidRPr="0076750D">
        <w:t xml:space="preserve">A maximum permissible grade of 10% (1 to 10) should be used adjacent to street intersection, locations of poor visibility, horizontal curves of radius 15 </w:t>
      </w:r>
      <w:r w:rsidR="008D4D8C">
        <w:t>m</w:t>
      </w:r>
      <w:r w:rsidRPr="0076750D">
        <w:t xml:space="preserve"> or less and at cul-de-sacs. Turning circles in cul-de-sacs on steep grades should have grades less than 5%.</w:t>
      </w:r>
    </w:p>
    <w:p w:rsidR="008F1242" w:rsidRPr="0076750D" w:rsidRDefault="008F1242" w:rsidP="008F1242">
      <w:pPr>
        <w:pStyle w:val="BodyText"/>
      </w:pPr>
      <w:r w:rsidRPr="0076750D">
        <w:t>Council’s drainage requirements on steep grades may involve special structures and extensive piping through easements. Refer also to Australian Rainfall and Runoff (AR&amp;R) limitations on velocities.</w:t>
      </w:r>
    </w:p>
    <w:p w:rsidR="008F1242" w:rsidRPr="0076750D" w:rsidRDefault="008F1242" w:rsidP="000F225E">
      <w:pPr>
        <w:pStyle w:val="BodyText"/>
        <w:spacing w:before="220" w:after="220"/>
      </w:pPr>
      <w:r w:rsidRPr="0076750D">
        <w:t>Kerb and gutter is to have a desirable mi</w:t>
      </w:r>
      <w:r w:rsidR="000F225E">
        <w:t xml:space="preserve">nimum grade of 0.50% (1 in 200), council may consider alternative grades where this is not achievable, although, no consideration will be given to solutions that incorporate a grade lower than </w:t>
      </w:r>
      <w:r w:rsidR="000F225E" w:rsidRPr="000F225E">
        <w:t>0.33%</w:t>
      </w:r>
      <w:r w:rsidRPr="0076750D">
        <w:t>. Saw tooth shaped profiles that are reliant upon pipe drainage are discouraged. Special consideration is required for directing of the major flow path of water to designed flow paths.</w:t>
      </w:r>
    </w:p>
    <w:p w:rsidR="008F1242" w:rsidRPr="0076750D" w:rsidRDefault="008F1242" w:rsidP="008F1242">
      <w:pPr>
        <w:pStyle w:val="BodyText"/>
      </w:pPr>
      <w:r w:rsidRPr="0076750D">
        <w:t>Roads are to be designed to provide accessibility to the adjac</w:t>
      </w:r>
      <w:r w:rsidR="00D36ABE">
        <w:t>ent verge in accordance with AS </w:t>
      </w:r>
      <w:r w:rsidRPr="0076750D">
        <w:t>1428.2 Design for Access and Mobility.</w:t>
      </w:r>
    </w:p>
    <w:p w:rsidR="008F1242" w:rsidRPr="0076750D" w:rsidRDefault="008F1242" w:rsidP="008F1242">
      <w:pPr>
        <w:pStyle w:val="BodyText"/>
      </w:pPr>
      <w:r w:rsidRPr="0076750D">
        <w:t>Grades through intersections are not to e</w:t>
      </w:r>
      <w:r w:rsidR="00C062EA">
        <w:t>xceed 4% to provide for stationa</w:t>
      </w:r>
      <w:r w:rsidRPr="0076750D">
        <w:t>ry vehicles queued at intersections.</w:t>
      </w:r>
    </w:p>
    <w:p w:rsidR="008F1242" w:rsidRPr="0076750D" w:rsidRDefault="008F1242" w:rsidP="008F1242">
      <w:pPr>
        <w:pStyle w:val="Heading2"/>
      </w:pPr>
      <w:bookmarkStart w:id="62" w:name="_Toc510686990"/>
      <w:bookmarkStart w:id="63" w:name="_Toc523241326"/>
      <w:bookmarkStart w:id="64" w:name="_Toc528238558"/>
      <w:r w:rsidRPr="0076750D">
        <w:t>VERTICAL CURVES</w:t>
      </w:r>
      <w:bookmarkEnd w:id="62"/>
      <w:bookmarkEnd w:id="63"/>
      <w:bookmarkEnd w:id="64"/>
    </w:p>
    <w:p w:rsidR="008F1242" w:rsidRPr="0076750D" w:rsidRDefault="008F1242" w:rsidP="008F1242">
      <w:pPr>
        <w:pStyle w:val="BodyText"/>
      </w:pPr>
      <w:r w:rsidRPr="0076750D">
        <w:t xml:space="preserve">Vertical curves are to be provided at all changes of grade and where practical should coincide with the horizontal curvature. The values given in </w:t>
      </w:r>
      <w:r w:rsidR="00C062EA">
        <w:t>‘</w:t>
      </w:r>
      <w:r w:rsidRPr="0076750D">
        <w:t>Guide to the AUSTROAD</w:t>
      </w:r>
      <w:r w:rsidR="00C062EA">
        <w:t xml:space="preserve">S Guide to Road Design Part 3: </w:t>
      </w:r>
      <w:r w:rsidRPr="0076750D">
        <w:t>Geometric Design</w:t>
      </w:r>
      <w:r w:rsidR="00C062EA">
        <w:t>’</w:t>
      </w:r>
      <w:r w:rsidRPr="0076750D">
        <w:t xml:space="preserve"> are applicable to urban conditions in the relevant ranges.</w:t>
      </w:r>
    </w:p>
    <w:p w:rsidR="008F1242" w:rsidRPr="0076750D" w:rsidRDefault="008F1242" w:rsidP="008F1242">
      <w:pPr>
        <w:pStyle w:val="BodyText"/>
      </w:pPr>
      <w:r w:rsidRPr="0076750D">
        <w:t>Eccentric vertical curves will only be accepted in difficult design situations with prior written approval.</w:t>
      </w:r>
    </w:p>
    <w:p w:rsidR="008F1242" w:rsidRPr="0076750D" w:rsidRDefault="008F1242" w:rsidP="008F1242">
      <w:pPr>
        <w:pStyle w:val="Heading2"/>
      </w:pPr>
      <w:bookmarkStart w:id="65" w:name="_Toc510686991"/>
      <w:bookmarkStart w:id="66" w:name="_Toc523241327"/>
      <w:bookmarkStart w:id="67" w:name="_Toc528238559"/>
      <w:r w:rsidRPr="0076750D">
        <w:t>PAVEMENT CROSSFALLS</w:t>
      </w:r>
      <w:bookmarkEnd w:id="65"/>
      <w:bookmarkEnd w:id="66"/>
      <w:bookmarkEnd w:id="67"/>
    </w:p>
    <w:p w:rsidR="008F1242" w:rsidRPr="0076750D" w:rsidRDefault="008F1242" w:rsidP="008F1242">
      <w:pPr>
        <w:pStyle w:val="BodyText"/>
      </w:pPr>
      <w:r w:rsidRPr="0076750D">
        <w:t xml:space="preserve">The normal </w:t>
      </w:r>
      <w:proofErr w:type="spellStart"/>
      <w:r w:rsidRPr="0076750D">
        <w:t>crossfall</w:t>
      </w:r>
      <w:proofErr w:type="spellEnd"/>
      <w:r w:rsidRPr="0076750D">
        <w:t xml:space="preserve"> on bituminous pavements should be 3%.</w:t>
      </w:r>
    </w:p>
    <w:p w:rsidR="008F1242" w:rsidRPr="0076750D" w:rsidRDefault="008F1242" w:rsidP="008F1242">
      <w:pPr>
        <w:pStyle w:val="BodyText"/>
      </w:pPr>
      <w:r w:rsidRPr="0076750D">
        <w:t xml:space="preserve">The maximum </w:t>
      </w:r>
      <w:proofErr w:type="spellStart"/>
      <w:r w:rsidRPr="0076750D">
        <w:t>crossfall</w:t>
      </w:r>
      <w:proofErr w:type="spellEnd"/>
      <w:r w:rsidRPr="0076750D">
        <w:t xml:space="preserve"> permitted is 6% and will occur in super-elevated curves</w:t>
      </w:r>
      <w:r w:rsidR="008720FD">
        <w:t>,</w:t>
      </w:r>
      <w:r w:rsidRPr="0076750D">
        <w:t xml:space="preserve"> </w:t>
      </w:r>
      <w:r w:rsidRPr="008720FD">
        <w:t>sideling land</w:t>
      </w:r>
      <w:r w:rsidRPr="0076750D">
        <w:t xml:space="preserve"> and road intersections.</w:t>
      </w:r>
    </w:p>
    <w:p w:rsidR="008F1242" w:rsidRPr="0076750D" w:rsidRDefault="008F1242" w:rsidP="008F1242">
      <w:pPr>
        <w:pStyle w:val="BodyText"/>
      </w:pPr>
      <w:r w:rsidRPr="0076750D">
        <w:t>Super-elevation of horizontal curves is to be based on the current AUSTROADS design policy for urban roads. The relative change in grade of kerb line and centreline is not to exceed 0.5%.</w:t>
      </w:r>
    </w:p>
    <w:p w:rsidR="008F1242" w:rsidRPr="0076750D" w:rsidRDefault="008F1242" w:rsidP="008F1242">
      <w:pPr>
        <w:pStyle w:val="Heading2"/>
      </w:pPr>
      <w:bookmarkStart w:id="68" w:name="_Toc510686992"/>
      <w:bookmarkStart w:id="69" w:name="_Toc523241328"/>
      <w:bookmarkStart w:id="70" w:name="_Toc528238560"/>
      <w:r w:rsidRPr="0076750D">
        <w:lastRenderedPageBreak/>
        <w:t>OFFSET CROWN</w:t>
      </w:r>
      <w:bookmarkEnd w:id="68"/>
      <w:bookmarkEnd w:id="69"/>
      <w:bookmarkEnd w:id="70"/>
    </w:p>
    <w:p w:rsidR="008F1242" w:rsidRPr="0076750D" w:rsidRDefault="008F1242" w:rsidP="008F1242">
      <w:pPr>
        <w:pStyle w:val="BodyText"/>
      </w:pPr>
      <w:r w:rsidRPr="0076750D">
        <w:t xml:space="preserve">The crown may be shifted towards the higher side of the road. The crown should be not closer to the kerb line than 2.0 </w:t>
      </w:r>
      <w:r w:rsidR="008D4D8C">
        <w:t>m</w:t>
      </w:r>
      <w:r w:rsidRPr="0076750D">
        <w:t xml:space="preserve"> to ensure that the kerb retains capacity to transport stormwater flows. The designer is to assess the storm water capacity of the system.</w:t>
      </w:r>
    </w:p>
    <w:p w:rsidR="008F1242" w:rsidRPr="0076750D" w:rsidRDefault="008F1242" w:rsidP="008F1242">
      <w:pPr>
        <w:pStyle w:val="Heading2"/>
      </w:pPr>
      <w:bookmarkStart w:id="71" w:name="_Toc510686993"/>
      <w:bookmarkStart w:id="72" w:name="_Toc523241329"/>
      <w:bookmarkStart w:id="73" w:name="_Toc528238561"/>
      <w:r w:rsidRPr="0076750D">
        <w:t>SPLIT LEVEL CARRIAGEWAYS</w:t>
      </w:r>
      <w:bookmarkEnd w:id="71"/>
      <w:bookmarkEnd w:id="72"/>
      <w:bookmarkEnd w:id="73"/>
    </w:p>
    <w:p w:rsidR="008F1242" w:rsidRPr="0076750D" w:rsidRDefault="008F1242" w:rsidP="008F1242">
      <w:pPr>
        <w:pStyle w:val="BodyText"/>
      </w:pPr>
      <w:r w:rsidRPr="0076750D">
        <w:t>Use of split-level carriageways is strongly discouraged.</w:t>
      </w:r>
    </w:p>
    <w:p w:rsidR="008F1242" w:rsidRPr="0076750D" w:rsidRDefault="008F1242" w:rsidP="008F1242">
      <w:pPr>
        <w:pStyle w:val="BodyText"/>
      </w:pPr>
      <w:r w:rsidRPr="0076750D">
        <w:t xml:space="preserve">The median may include a permanently retained batter not steeper than 1 in 4 (1 horizontally and </w:t>
      </w:r>
      <w:r w:rsidR="00C062EA">
        <w:t>4 vertically). Maintenance and Workplace Health and S</w:t>
      </w:r>
      <w:r w:rsidRPr="0076750D">
        <w:t>afety issues must be resolved prior to approval of split level carriageways.</w:t>
      </w:r>
    </w:p>
    <w:p w:rsidR="008F1242" w:rsidRPr="0076750D" w:rsidRDefault="008F1242" w:rsidP="008F1242">
      <w:pPr>
        <w:pStyle w:val="BodyText"/>
      </w:pPr>
      <w:proofErr w:type="spellStart"/>
      <w:r w:rsidRPr="0076750D">
        <w:t>Crossfall</w:t>
      </w:r>
      <w:proofErr w:type="spellEnd"/>
      <w:r w:rsidRPr="0076750D">
        <w:t xml:space="preserve"> on each carriageway is to be one way and toward the kerb and gutter. The </w:t>
      </w:r>
      <w:proofErr w:type="spellStart"/>
      <w:r w:rsidRPr="0076750D">
        <w:t>crossfall</w:t>
      </w:r>
      <w:proofErr w:type="spellEnd"/>
      <w:r w:rsidRPr="0076750D">
        <w:t xml:space="preserve"> of the median should not exceed 1 in 4, to permit maintenance to be carried out. Long lengths of two level roads will not be permitted nor may this type of construction be carried across street intersections without the special approval of Council.</w:t>
      </w:r>
    </w:p>
    <w:p w:rsidR="008F1242" w:rsidRPr="0076750D" w:rsidRDefault="008F1242" w:rsidP="008F1242">
      <w:pPr>
        <w:pStyle w:val="Heading2"/>
      </w:pPr>
      <w:bookmarkStart w:id="74" w:name="_Toc510686994"/>
      <w:bookmarkStart w:id="75" w:name="_Toc523241330"/>
      <w:bookmarkStart w:id="76" w:name="_Toc528238562"/>
      <w:r w:rsidRPr="0076750D">
        <w:t>BATTERS</w:t>
      </w:r>
      <w:bookmarkEnd w:id="74"/>
      <w:bookmarkEnd w:id="75"/>
      <w:bookmarkEnd w:id="76"/>
    </w:p>
    <w:p w:rsidR="008F1242" w:rsidRPr="0076750D" w:rsidRDefault="008F1242" w:rsidP="008F1242">
      <w:pPr>
        <w:pStyle w:val="BodyText"/>
      </w:pPr>
      <w:r w:rsidRPr="0076750D">
        <w:t>All roads should be cleared full width</w:t>
      </w:r>
      <w:r w:rsidR="00C062EA">
        <w:t xml:space="preserve"> and 0.5</w:t>
      </w:r>
      <w:r w:rsidR="008D4D8C">
        <w:t>m</w:t>
      </w:r>
      <w:r w:rsidRPr="0076750D">
        <w:t xml:space="preserve"> inside the lot boundaries, or to a sufficient width to include cut and fill batters.</w:t>
      </w:r>
    </w:p>
    <w:p w:rsidR="008F1242" w:rsidRPr="008720FD" w:rsidRDefault="008F1242" w:rsidP="008F1242">
      <w:pPr>
        <w:pStyle w:val="BodyText"/>
      </w:pPr>
      <w:r w:rsidRPr="0076750D">
        <w:t>Verge reserves should be f</w:t>
      </w:r>
      <w:r w:rsidR="00C062EA">
        <w:t>ormed so as to extend 0.3</w:t>
      </w:r>
      <w:r w:rsidR="008D4D8C">
        <w:t>m</w:t>
      </w:r>
      <w:r w:rsidRPr="0076750D">
        <w:t xml:space="preserve"> past the road alignment into the adjacent allotments to enable fences to be constructed at road level. Road batters should lie </w:t>
      </w:r>
      <w:r w:rsidRPr="008720FD">
        <w:t>wholly within the adj</w:t>
      </w:r>
      <w:r w:rsidR="00C062EA">
        <w:t>acent allotments commencing 0.3</w:t>
      </w:r>
      <w:r w:rsidR="008D4D8C" w:rsidRPr="008720FD">
        <w:t>m</w:t>
      </w:r>
      <w:r w:rsidRPr="008720FD">
        <w:t xml:space="preserve"> beyond road boundaries.</w:t>
      </w:r>
    </w:p>
    <w:p w:rsidR="008F1242" w:rsidRPr="008720FD" w:rsidRDefault="008F1242" w:rsidP="003279FB">
      <w:pPr>
        <w:pStyle w:val="ListBullet"/>
        <w:numPr>
          <w:ilvl w:val="0"/>
          <w:numId w:val="11"/>
        </w:numPr>
      </w:pPr>
      <w:r w:rsidRPr="008720FD">
        <w:t>Such batters should be 1 vertical to 6 horizontal to allow for safe maintenance. Steeper batter slopes of 1 vertical to 4 horizontal are a minimum requirement</w:t>
      </w:r>
    </w:p>
    <w:p w:rsidR="008F1242" w:rsidRPr="008720FD" w:rsidRDefault="008F1242" w:rsidP="003279FB">
      <w:pPr>
        <w:pStyle w:val="ListBullet"/>
        <w:numPr>
          <w:ilvl w:val="0"/>
          <w:numId w:val="11"/>
        </w:numPr>
      </w:pPr>
      <w:r w:rsidRPr="008720FD">
        <w:t>Where the developer provides special treatments to these batter slopes that reduce maintenance and workplace health and safety issues, then steeper slopes may be tolerated subject to Council approval</w:t>
      </w:r>
    </w:p>
    <w:p w:rsidR="008F1242" w:rsidRPr="0076750D" w:rsidRDefault="008F1242" w:rsidP="008F1242">
      <w:pPr>
        <w:pStyle w:val="Heading2"/>
      </w:pPr>
      <w:bookmarkStart w:id="77" w:name="_Toc510686995"/>
      <w:bookmarkStart w:id="78" w:name="_Toc523241331"/>
      <w:bookmarkStart w:id="79" w:name="_Toc528238563"/>
      <w:r w:rsidRPr="0076750D">
        <w:t>BATTER ENCROACHMENT</w:t>
      </w:r>
      <w:bookmarkEnd w:id="77"/>
      <w:bookmarkEnd w:id="78"/>
      <w:bookmarkEnd w:id="79"/>
    </w:p>
    <w:p w:rsidR="008F1242" w:rsidRPr="0076750D" w:rsidRDefault="008F1242" w:rsidP="008F1242">
      <w:pPr>
        <w:pStyle w:val="BodyText"/>
      </w:pPr>
      <w:r w:rsidRPr="0076750D">
        <w:t>Where any cutting or filling undertaken by a developer, whether shown on the plan or not, encroaches on any private or crown property, is retained by an existing structure, or could possibly undermine or remove the support of any existing structure, the developer should either:</w:t>
      </w:r>
    </w:p>
    <w:p w:rsidR="008F1242" w:rsidRPr="0076750D" w:rsidRDefault="008F1242" w:rsidP="00D36ABE">
      <w:pPr>
        <w:pStyle w:val="ListNumber2"/>
        <w:tabs>
          <w:tab w:val="clear" w:pos="714"/>
          <w:tab w:val="num" w:pos="567"/>
        </w:tabs>
        <w:ind w:left="567" w:hanging="567"/>
      </w:pPr>
      <w:r w:rsidRPr="0076750D">
        <w:t>Take out an easement of support over such batter in favour of Council and pay such compensation as may be satisfactorily arranged with the owner or decided by a judicial body</w:t>
      </w:r>
    </w:p>
    <w:p w:rsidR="008F1242" w:rsidRPr="0076750D" w:rsidRDefault="008F1242" w:rsidP="008F1242">
      <w:pPr>
        <w:pStyle w:val="BodyText"/>
      </w:pPr>
      <w:r w:rsidRPr="0076750D">
        <w:t>OR</w:t>
      </w:r>
    </w:p>
    <w:p w:rsidR="008F1242" w:rsidRPr="0076750D" w:rsidRDefault="008F1242" w:rsidP="00D36ABE">
      <w:pPr>
        <w:pStyle w:val="ListNumber2"/>
        <w:tabs>
          <w:tab w:val="clear" w:pos="714"/>
          <w:tab w:val="num" w:pos="567"/>
        </w:tabs>
        <w:ind w:left="567" w:hanging="567"/>
      </w:pPr>
      <w:r w:rsidRPr="0076750D">
        <w:t>Construct an e</w:t>
      </w:r>
      <w:r w:rsidR="00D36ABE">
        <w:t>ngineer designed retaining wall</w:t>
      </w:r>
    </w:p>
    <w:p w:rsidR="008F1242" w:rsidRPr="0076750D" w:rsidRDefault="008F1242" w:rsidP="008F1242">
      <w:pPr>
        <w:pStyle w:val="Heading2"/>
      </w:pPr>
      <w:bookmarkStart w:id="80" w:name="_Toc510686996"/>
      <w:bookmarkStart w:id="81" w:name="_Toc523241332"/>
      <w:bookmarkStart w:id="82" w:name="_Toc528238564"/>
      <w:r w:rsidRPr="0076750D">
        <w:t>ROAD EMBANKMENTS</w:t>
      </w:r>
      <w:bookmarkEnd w:id="80"/>
      <w:bookmarkEnd w:id="81"/>
      <w:bookmarkEnd w:id="82"/>
    </w:p>
    <w:p w:rsidR="008F1242" w:rsidRPr="0076750D" w:rsidRDefault="008F1242" w:rsidP="008F1242">
      <w:pPr>
        <w:pStyle w:val="BodyText"/>
      </w:pPr>
      <w:r w:rsidRPr="0076750D">
        <w:t xml:space="preserve">Road embankments should be checked for safety and protection provided in accordance with </w:t>
      </w:r>
      <w:r w:rsidR="00C062EA">
        <w:t>‘</w:t>
      </w:r>
      <w:r w:rsidRPr="0076750D">
        <w:t>AUSTROADS Guide to Road Safety Part 9: Road Hazard Management</w:t>
      </w:r>
      <w:r w:rsidR="00C062EA">
        <w:t>’</w:t>
      </w:r>
      <w:r w:rsidRPr="0076750D">
        <w:t>. Safety barriers should not be used on road boundaries adjacent to residential allotments.</w:t>
      </w:r>
      <w:bookmarkStart w:id="83" w:name="_Toc516061880"/>
      <w:bookmarkStart w:id="84" w:name="_Toc516061881"/>
      <w:bookmarkStart w:id="85" w:name="_Toc516061882"/>
      <w:bookmarkStart w:id="86" w:name="_Toc510686997"/>
      <w:bookmarkEnd w:id="83"/>
      <w:bookmarkEnd w:id="84"/>
      <w:bookmarkEnd w:id="85"/>
    </w:p>
    <w:p w:rsidR="008F1242" w:rsidRPr="0076750D" w:rsidRDefault="008F1242" w:rsidP="008F1242">
      <w:pPr>
        <w:pStyle w:val="Heading2"/>
      </w:pPr>
      <w:bookmarkStart w:id="87" w:name="_Toc523241333"/>
      <w:bookmarkStart w:id="88" w:name="_Toc528238565"/>
      <w:r w:rsidRPr="0076750D">
        <w:lastRenderedPageBreak/>
        <w:t>ROAD RESERVE BOUNDARIES</w:t>
      </w:r>
      <w:bookmarkEnd w:id="86"/>
      <w:bookmarkEnd w:id="87"/>
      <w:bookmarkEnd w:id="88"/>
    </w:p>
    <w:p w:rsidR="008F1242" w:rsidRPr="0076750D" w:rsidRDefault="008F1242" w:rsidP="008F1242">
      <w:pPr>
        <w:pStyle w:val="BodyText"/>
      </w:pPr>
      <w:r w:rsidRPr="0076750D">
        <w:t xml:space="preserve">Road boundaries may be curved, but where they are to be fenced as chords, these should be not less than </w:t>
      </w:r>
      <w:r w:rsidR="008D4D8C">
        <w:t>6 m</w:t>
      </w:r>
      <w:r w:rsidRPr="0076750D">
        <w:t>. Where a number of such chords occur adjacent to each other, they should, as far as possible, be practically equal.</w:t>
      </w:r>
    </w:p>
    <w:p w:rsidR="008F1242" w:rsidRPr="0076750D" w:rsidRDefault="008F1242" w:rsidP="008F1242">
      <w:pPr>
        <w:pStyle w:val="Heading2"/>
      </w:pPr>
      <w:bookmarkStart w:id="89" w:name="_Toc510686998"/>
      <w:bookmarkStart w:id="90" w:name="_Toc523241334"/>
      <w:bookmarkStart w:id="91" w:name="_Toc528238566"/>
      <w:r w:rsidRPr="0076750D">
        <w:t>CUL-DE-SACS, Y-HEADS AND T-HEADS</w:t>
      </w:r>
      <w:bookmarkEnd w:id="89"/>
      <w:bookmarkEnd w:id="90"/>
      <w:bookmarkEnd w:id="91"/>
    </w:p>
    <w:p w:rsidR="008F1242" w:rsidRPr="0076750D" w:rsidRDefault="008F1242" w:rsidP="008F1242">
      <w:pPr>
        <w:pStyle w:val="BodyText"/>
      </w:pPr>
      <w:r w:rsidRPr="0076750D">
        <w:t>The following requirements apply to cul-de-sacs, Y-heads and T-heads</w:t>
      </w:r>
      <w:r w:rsidR="00D36ABE">
        <w:t>:</w:t>
      </w:r>
    </w:p>
    <w:p w:rsidR="008F1242" w:rsidRPr="0076750D" w:rsidRDefault="008F1242" w:rsidP="003279FB">
      <w:pPr>
        <w:pStyle w:val="ListBullet"/>
        <w:numPr>
          <w:ilvl w:val="0"/>
          <w:numId w:val="11"/>
        </w:numPr>
      </w:pPr>
      <w:r w:rsidRPr="0076750D">
        <w:t>Demonstrate compliance with the turning path requirements for service vehicles</w:t>
      </w:r>
    </w:p>
    <w:p w:rsidR="008F1242" w:rsidRPr="0076750D" w:rsidRDefault="008F1242" w:rsidP="003279FB">
      <w:pPr>
        <w:pStyle w:val="ListBullet"/>
        <w:numPr>
          <w:ilvl w:val="0"/>
          <w:numId w:val="11"/>
        </w:numPr>
      </w:pPr>
      <w:r w:rsidRPr="0076750D">
        <w:t>The kerb line radius of a cul-de-sac sh</w:t>
      </w:r>
      <w:r w:rsidR="008D4D8C">
        <w:t>ould not be less than 9.5 m</w:t>
      </w:r>
    </w:p>
    <w:p w:rsidR="008F1242" w:rsidRPr="0076750D" w:rsidRDefault="008F1242" w:rsidP="003279FB">
      <w:pPr>
        <w:pStyle w:val="ListBullet"/>
        <w:numPr>
          <w:ilvl w:val="0"/>
          <w:numId w:val="11"/>
        </w:numPr>
      </w:pPr>
      <w:r w:rsidRPr="0076750D">
        <w:t>Special provision should be made to take drainage from downhill cul-de-sacs through easements or drainage reserves that accommodate extreme flood events via underground drainage or via overland flow paths. The capacity of the major drainage system should be the 1% Annual Exceedance Probability (AEP) event. As there is potential for upstream stormwater pits to block</w:t>
      </w:r>
      <w:r w:rsidR="00C062EA">
        <w:t>,</w:t>
      </w:r>
      <w:r w:rsidRPr="0076750D">
        <w:t xml:space="preserve"> allow for overland flow paths of water through public owned land and reserves rather than private property</w:t>
      </w:r>
    </w:p>
    <w:p w:rsidR="008F1242" w:rsidRPr="0076750D" w:rsidRDefault="008F1242" w:rsidP="003279FB">
      <w:pPr>
        <w:pStyle w:val="ListBullet"/>
        <w:numPr>
          <w:ilvl w:val="0"/>
          <w:numId w:val="11"/>
        </w:numPr>
      </w:pPr>
      <w:r w:rsidRPr="0076750D">
        <w:t>Safety in design principles require street lighting to be located to improve the safety and the illumination of any pathways or reserves</w:t>
      </w:r>
    </w:p>
    <w:p w:rsidR="008F1242" w:rsidRPr="0076750D" w:rsidRDefault="008F1242" w:rsidP="003279FB">
      <w:pPr>
        <w:pStyle w:val="ListBullet"/>
        <w:numPr>
          <w:ilvl w:val="0"/>
          <w:numId w:val="11"/>
        </w:numPr>
      </w:pPr>
      <w:r w:rsidRPr="0076750D">
        <w:t xml:space="preserve">Y-heads &amp; T-heads are to </w:t>
      </w:r>
      <w:r w:rsidR="008D4D8C">
        <w:t>be a minimum length of 13 m</w:t>
      </w:r>
      <w:r w:rsidRPr="0076750D">
        <w:t xml:space="preserve"> from the centreline intersection to end</w:t>
      </w:r>
    </w:p>
    <w:p w:rsidR="008F1242" w:rsidRPr="0076750D" w:rsidRDefault="008F1242" w:rsidP="008F1242">
      <w:pPr>
        <w:pStyle w:val="Heading2"/>
      </w:pPr>
      <w:bookmarkStart w:id="92" w:name="_Toc510686999"/>
      <w:bookmarkStart w:id="93" w:name="_Toc523241335"/>
      <w:bookmarkStart w:id="94" w:name="_Toc528238567"/>
      <w:r w:rsidRPr="0076750D">
        <w:t xml:space="preserve">PATHWAYS, LANES AND </w:t>
      </w:r>
      <w:bookmarkEnd w:id="92"/>
      <w:r w:rsidRPr="0076750D">
        <w:t>VERGE</w:t>
      </w:r>
      <w:bookmarkEnd w:id="93"/>
      <w:bookmarkEnd w:id="94"/>
    </w:p>
    <w:p w:rsidR="008F1242" w:rsidRPr="0076750D" w:rsidRDefault="008F1242" w:rsidP="00D36ABE">
      <w:pPr>
        <w:pStyle w:val="Heading3"/>
        <w:rPr>
          <w:rFonts w:eastAsiaTheme="minorEastAsia"/>
        </w:rPr>
      </w:pPr>
      <w:bookmarkStart w:id="95" w:name="_Toc528238568"/>
      <w:r w:rsidRPr="0076750D">
        <w:rPr>
          <w:rFonts w:eastAsiaTheme="minorEastAsia"/>
        </w:rPr>
        <w:t>Definitions</w:t>
      </w:r>
      <w:bookmarkEnd w:id="95"/>
    </w:p>
    <w:p w:rsidR="008F1242" w:rsidRPr="0076750D" w:rsidRDefault="008F1242" w:rsidP="008F1242">
      <w:pPr>
        <w:pStyle w:val="BodyText"/>
      </w:pPr>
      <w:r w:rsidRPr="0076750D">
        <w:rPr>
          <w:b/>
          <w:noProof/>
        </w:rPr>
        <mc:AlternateContent>
          <mc:Choice Requires="wps">
            <w:drawing>
              <wp:anchor distT="0" distB="0" distL="114300" distR="114300" simplePos="0" relativeHeight="251659264" behindDoc="1" locked="0" layoutInCell="0" allowOverlap="1" wp14:anchorId="504073CA" wp14:editId="53A6F56E">
                <wp:simplePos x="0" y="0"/>
                <wp:positionH relativeFrom="page">
                  <wp:posOffset>6532880</wp:posOffset>
                </wp:positionH>
                <wp:positionV relativeFrom="paragraph">
                  <wp:posOffset>132715</wp:posOffset>
                </wp:positionV>
                <wp:extent cx="36830" cy="12700"/>
                <wp:effectExtent l="8255" t="3810" r="12065" b="254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12700"/>
                        </a:xfrm>
                        <a:custGeom>
                          <a:avLst/>
                          <a:gdLst>
                            <a:gd name="T0" fmla="*/ 0 w 58"/>
                            <a:gd name="T1" fmla="*/ 7 h 20"/>
                            <a:gd name="T2" fmla="*/ 57 w 58"/>
                            <a:gd name="T3" fmla="*/ 7 h 20"/>
                          </a:gdLst>
                          <a:ahLst/>
                          <a:cxnLst>
                            <a:cxn ang="0">
                              <a:pos x="T0" y="T1"/>
                            </a:cxn>
                            <a:cxn ang="0">
                              <a:pos x="T2" y="T3"/>
                            </a:cxn>
                          </a:cxnLst>
                          <a:rect l="0" t="0" r="r" b="b"/>
                          <a:pathLst>
                            <a:path w="58" h="20">
                              <a:moveTo>
                                <a:pt x="0" y="7"/>
                              </a:moveTo>
                              <a:lnTo>
                                <a:pt x="57" y="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9ED47A"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4.4pt,10.8pt,517.25pt,10.8pt" coordsize="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" o:allowincell="f" filled="f" strokeweight=".28925mm">
                <v:path arrowok="t" o:connecttype="custom" o:connectlocs="0,4445;36195,4445" o:connectangles="0,0"/>
                <w10:wrap anchorx="page"/>
              </v:polyline>
            </w:pict>
          </mc:Fallback>
        </mc:AlternateContent>
      </w:r>
      <w:r w:rsidRPr="0076750D">
        <w:rPr>
          <w:rFonts w:eastAsiaTheme="minorEastAsia"/>
          <w:b/>
        </w:rPr>
        <w:t xml:space="preserve">A Lane </w:t>
      </w:r>
      <w:r w:rsidRPr="0076750D">
        <w:t>is a public road of</w:t>
      </w:r>
      <w:r w:rsidR="008D4D8C">
        <w:t xml:space="preserve"> width greater than 3 m</w:t>
      </w:r>
      <w:r w:rsidRPr="0076750D">
        <w:t xml:space="preserve"> but not greater than 6 </w:t>
      </w:r>
      <w:r w:rsidR="008D4D8C">
        <w:t>m</w:t>
      </w:r>
      <w:r w:rsidRPr="0076750D">
        <w:t xml:space="preserve"> and is to be used primarily for access to the rear of premises.</w:t>
      </w:r>
    </w:p>
    <w:p w:rsidR="008F1242" w:rsidRPr="0076750D" w:rsidRDefault="008F1242" w:rsidP="008F1242">
      <w:pPr>
        <w:pStyle w:val="BodyText"/>
      </w:pPr>
      <w:r w:rsidRPr="0076750D">
        <w:rPr>
          <w:rFonts w:eastAsiaTheme="minorEastAsia"/>
          <w:b/>
        </w:rPr>
        <w:t xml:space="preserve">A Pathway </w:t>
      </w:r>
      <w:r w:rsidRPr="0076750D">
        <w:t xml:space="preserve">is a public road of width </w:t>
      </w:r>
      <w:r w:rsidR="008D4D8C">
        <w:t>3</w:t>
      </w:r>
      <w:r w:rsidRPr="0076750D">
        <w:t xml:space="preserve"> </w:t>
      </w:r>
      <w:r w:rsidR="008D4D8C">
        <w:t>m</w:t>
      </w:r>
      <w:r w:rsidRPr="0076750D">
        <w:t xml:space="preserve"> or less. The maximum width to be adopted for pathways is </w:t>
      </w:r>
      <w:r w:rsidR="008D4D8C">
        <w:t>3</w:t>
      </w:r>
      <w:r w:rsidRPr="0076750D">
        <w:t xml:space="preserve"> </w:t>
      </w:r>
      <w:r w:rsidR="008D4D8C">
        <w:t>m</w:t>
      </w:r>
      <w:r w:rsidRPr="0076750D">
        <w:t xml:space="preserve"> and is primarily for the use of pedestrians and/or cyclists.</w:t>
      </w:r>
    </w:p>
    <w:p w:rsidR="008F1242" w:rsidRPr="0076750D" w:rsidRDefault="008F1242" w:rsidP="008F1242">
      <w:pPr>
        <w:pStyle w:val="BodyText"/>
      </w:pPr>
      <w:r w:rsidRPr="0076750D">
        <w:rPr>
          <w:rFonts w:eastAsiaTheme="minorEastAsia"/>
          <w:b/>
        </w:rPr>
        <w:t>A Verge Reserve</w:t>
      </w:r>
      <w:r w:rsidRPr="0076750D">
        <w:t xml:space="preserve"> is that part of a public road exclusive of the carriageway and in the case of residential roads</w:t>
      </w:r>
      <w:r w:rsidR="008D4D8C">
        <w:t xml:space="preserve"> may not be less than </w:t>
      </w:r>
      <w:r w:rsidR="008720FD">
        <w:t>4.2</w:t>
      </w:r>
      <w:r w:rsidR="008D4D8C">
        <w:t xml:space="preserve"> m</w:t>
      </w:r>
      <w:r w:rsidRPr="0076750D">
        <w:t xml:space="preserve"> in width. Residential roads are public roads used primarily for access to residences.</w:t>
      </w:r>
    </w:p>
    <w:p w:rsidR="008F1242" w:rsidRPr="0076750D" w:rsidRDefault="00D36ABE" w:rsidP="00D36ABE">
      <w:pPr>
        <w:pStyle w:val="Heading3"/>
        <w:rPr>
          <w:rFonts w:eastAsiaTheme="minorEastAsia"/>
        </w:rPr>
      </w:pPr>
      <w:bookmarkStart w:id="96" w:name="_Toc528238569"/>
      <w:r>
        <w:rPr>
          <w:rFonts w:eastAsiaTheme="minorEastAsia"/>
        </w:rPr>
        <w:t>Lanes</w:t>
      </w:r>
      <w:bookmarkEnd w:id="96"/>
    </w:p>
    <w:p w:rsidR="008F1242" w:rsidRPr="0076750D" w:rsidRDefault="008F1242" w:rsidP="008F1242">
      <w:pPr>
        <w:pStyle w:val="BodyText"/>
      </w:pPr>
      <w:r w:rsidRPr="0076750D">
        <w:t>Lanes dedicated to the public as access from or between roads, or as access to public gardens and recreation space should be cleared, formed, graded, sealed, kerbed, guttered and drained and be suitable for vehicular access. In general, the maximum permissible grade to be used in lanes should be 15%.</w:t>
      </w:r>
    </w:p>
    <w:p w:rsidR="008F1242" w:rsidRPr="0076750D" w:rsidRDefault="008F1242" w:rsidP="00D36ABE">
      <w:pPr>
        <w:pStyle w:val="Heading3"/>
        <w:rPr>
          <w:rFonts w:eastAsiaTheme="minorEastAsia"/>
        </w:rPr>
      </w:pPr>
      <w:bookmarkStart w:id="97" w:name="_Toc510687001"/>
      <w:bookmarkStart w:id="98" w:name="_Toc528238570"/>
      <w:r w:rsidRPr="0076750D">
        <w:rPr>
          <w:rFonts w:eastAsiaTheme="minorEastAsia"/>
        </w:rPr>
        <w:t>Pathways</w:t>
      </w:r>
      <w:bookmarkEnd w:id="97"/>
      <w:bookmarkEnd w:id="98"/>
    </w:p>
    <w:p w:rsidR="008F1242" w:rsidRPr="0076750D" w:rsidRDefault="008F1242" w:rsidP="008F1242">
      <w:pPr>
        <w:pStyle w:val="BodyText"/>
      </w:pPr>
      <w:r w:rsidRPr="0076750D">
        <w:t>Pathways dedicated to the public as access from or between roads, or as access to public garden and recreation space should be designed in accordance with NSW Police ‘Safer by Design Principles’. These pathways should be clear and provide uninterrupted lines of site with lighting located at the ends of the pathway. In general, the maximum permissible grade to be used in pathways should be 15%.</w:t>
      </w:r>
    </w:p>
    <w:p w:rsidR="008F1242" w:rsidRPr="0076750D" w:rsidRDefault="008F1242" w:rsidP="008F1242">
      <w:pPr>
        <w:pStyle w:val="BodyText"/>
      </w:pPr>
      <w:r w:rsidRPr="0076750D">
        <w:lastRenderedPageBreak/>
        <w:t>The maximum permissible grade to be used in pathways providing access to public gardens and reserves shall be 8%.</w:t>
      </w:r>
    </w:p>
    <w:p w:rsidR="008F1242" w:rsidRPr="0076750D" w:rsidRDefault="008F1242" w:rsidP="008F1242">
      <w:pPr>
        <w:pStyle w:val="BodyText"/>
      </w:pPr>
      <w:r w:rsidRPr="0076750D">
        <w:t>Although plans will not generally be required, the developer should grade and provide drainage for pathways.</w:t>
      </w:r>
    </w:p>
    <w:p w:rsidR="008F1242" w:rsidRPr="0076750D" w:rsidRDefault="008F1242" w:rsidP="008F1242">
      <w:pPr>
        <w:pStyle w:val="BodyText"/>
      </w:pPr>
      <w:bookmarkStart w:id="99" w:name="_Toc516061888"/>
      <w:bookmarkEnd w:id="99"/>
      <w:r w:rsidRPr="0076750D">
        <w:rPr>
          <w:rFonts w:eastAsiaTheme="minorEastAsia"/>
          <w:b/>
        </w:rPr>
        <w:t>Pedestrian Access and Mobility</w:t>
      </w:r>
    </w:p>
    <w:p w:rsidR="008F1242" w:rsidRPr="0076750D" w:rsidRDefault="008720FD" w:rsidP="008F1242">
      <w:pPr>
        <w:pStyle w:val="BodyText"/>
      </w:pPr>
      <w:r>
        <w:t>Pathways</w:t>
      </w:r>
      <w:r w:rsidR="008F1242" w:rsidRPr="0076750D">
        <w:t xml:space="preserve"> are required as part of all subdivision developments. </w:t>
      </w:r>
      <w:r>
        <w:t>Pathways</w:t>
      </w:r>
      <w:r w:rsidR="008F1242" w:rsidRPr="0076750D">
        <w:t xml:space="preserve"> are to be consistent with the requirements of Council's </w:t>
      </w:r>
      <w:r>
        <w:t>Pathway</w:t>
      </w:r>
      <w:r w:rsidR="008F1242" w:rsidRPr="0076750D">
        <w:t xml:space="preserve"> Master Plan wh</w:t>
      </w:r>
      <w:r w:rsidR="00C062EA">
        <w:t>ich may include reference to a Pedestrian Access and Mobility Plan (PAMP).</w:t>
      </w:r>
    </w:p>
    <w:p w:rsidR="008F1242" w:rsidRDefault="00D36ABE" w:rsidP="00D36ABE">
      <w:pPr>
        <w:pStyle w:val="Caption"/>
      </w:pPr>
      <w:bookmarkStart w:id="100" w:name="_Toc528162164"/>
      <w:r w:rsidRPr="00A53EF3">
        <w:t xml:space="preserve">Table </w:t>
      </w:r>
      <w:r w:rsidR="00D43949">
        <w:fldChar w:fldCharType="begin"/>
      </w:r>
      <w:r w:rsidR="00D43949">
        <w:instrText xml:space="preserve"> SEQ Table \* ARABIC </w:instrText>
      </w:r>
      <w:r w:rsidR="00D43949">
        <w:fldChar w:fldCharType="separate"/>
      </w:r>
      <w:r w:rsidR="00850C75">
        <w:rPr>
          <w:noProof/>
        </w:rPr>
        <w:t>4</w:t>
      </w:r>
      <w:r w:rsidR="00D43949">
        <w:rPr>
          <w:noProof/>
        </w:rPr>
        <w:fldChar w:fldCharType="end"/>
      </w:r>
      <w:r w:rsidRPr="00A53EF3">
        <w:t xml:space="preserve">: </w:t>
      </w:r>
      <w:r w:rsidR="00A53EF3" w:rsidRPr="00A53EF3">
        <w:t>Pathway</w:t>
      </w:r>
      <w:r w:rsidRPr="00A53EF3">
        <w:t xml:space="preserve"> requirements specific to Federation Council</w:t>
      </w:r>
      <w:bookmarkEnd w:id="100"/>
    </w:p>
    <w:tbl>
      <w:tblPr>
        <w:tblStyle w:val="SpiireRowBandTable"/>
        <w:tblW w:w="5001" w:type="pct"/>
        <w:tblLayout w:type="fixed"/>
        <w:tblLook w:val="0420" w:firstRow="1" w:lastRow="0" w:firstColumn="0" w:lastColumn="0" w:noHBand="0" w:noVBand="1"/>
      </w:tblPr>
      <w:tblGrid>
        <w:gridCol w:w="3262"/>
        <w:gridCol w:w="5046"/>
      </w:tblGrid>
      <w:tr w:rsidR="00D36ABE" w:rsidTr="00D0484C">
        <w:trPr>
          <w:cnfStyle w:val="100000000000" w:firstRow="1" w:lastRow="0" w:firstColumn="0" w:lastColumn="0" w:oddVBand="0" w:evenVBand="0" w:oddHBand="0" w:evenHBand="0" w:firstRowFirstColumn="0" w:firstRowLastColumn="0" w:lastRowFirstColumn="0" w:lastRowLastColumn="0"/>
          <w:cantSplit/>
        </w:trPr>
        <w:tc>
          <w:tcPr>
            <w:tcW w:w="1963" w:type="pct"/>
            <w:shd w:val="clear" w:color="auto" w:fill="E6E7E7" w:themeFill="accent1"/>
          </w:tcPr>
          <w:p w:rsidR="00D36ABE" w:rsidRPr="008720FD" w:rsidRDefault="00A53EF3" w:rsidP="00D36ABE">
            <w:pPr>
              <w:pStyle w:val="TableText"/>
              <w:rPr>
                <w:b w:val="0"/>
                <w:color w:val="auto"/>
              </w:rPr>
            </w:pPr>
            <w:r>
              <w:rPr>
                <w:b w:val="0"/>
                <w:color w:val="auto"/>
              </w:rPr>
              <w:t>Pathway</w:t>
            </w:r>
            <w:r w:rsidR="00D36ABE" w:rsidRPr="00A53EF3">
              <w:rPr>
                <w:b w:val="0"/>
                <w:color w:val="auto"/>
              </w:rPr>
              <w:t xml:space="preserve"> Width</w:t>
            </w:r>
          </w:p>
        </w:tc>
        <w:tc>
          <w:tcPr>
            <w:tcW w:w="3037" w:type="pct"/>
            <w:shd w:val="clear" w:color="auto" w:fill="E6E7E7" w:themeFill="accent1"/>
          </w:tcPr>
          <w:p w:rsidR="00D36ABE" w:rsidRPr="008720FD" w:rsidRDefault="00C062EA" w:rsidP="00D36ABE">
            <w:pPr>
              <w:pStyle w:val="TableText"/>
              <w:rPr>
                <w:b w:val="0"/>
                <w:color w:val="auto"/>
              </w:rPr>
            </w:pPr>
            <w:r>
              <w:rPr>
                <w:b w:val="0"/>
                <w:color w:val="auto"/>
              </w:rPr>
              <w:t>1.5</w:t>
            </w:r>
            <w:r w:rsidR="00D36ABE" w:rsidRPr="008720FD">
              <w:rPr>
                <w:b w:val="0"/>
                <w:color w:val="auto"/>
              </w:rPr>
              <w:t>m</w:t>
            </w:r>
          </w:p>
        </w:tc>
      </w:tr>
      <w:tr w:rsidR="00D36ABE" w:rsidTr="00D36ABE">
        <w:trPr>
          <w:cantSplit/>
        </w:trPr>
        <w:tc>
          <w:tcPr>
            <w:tcW w:w="1963" w:type="pct"/>
          </w:tcPr>
          <w:p w:rsidR="00D36ABE" w:rsidRPr="0076750D" w:rsidRDefault="00D36ABE" w:rsidP="00D36ABE">
            <w:pPr>
              <w:pStyle w:val="TableText"/>
            </w:pPr>
            <w:r w:rsidRPr="0076750D">
              <w:t>Shared verge and cycle ways</w:t>
            </w:r>
          </w:p>
        </w:tc>
        <w:tc>
          <w:tcPr>
            <w:tcW w:w="3037" w:type="pct"/>
          </w:tcPr>
          <w:p w:rsidR="00D36ABE" w:rsidRPr="0076750D" w:rsidRDefault="00C062EA" w:rsidP="00D36ABE">
            <w:pPr>
              <w:pStyle w:val="TableText"/>
            </w:pPr>
            <w:r>
              <w:t>2.5</w:t>
            </w:r>
            <w:r w:rsidR="00D36ABE">
              <w:t>m</w:t>
            </w:r>
          </w:p>
        </w:tc>
      </w:tr>
      <w:tr w:rsidR="00D36ABE" w:rsidTr="00D36ABE">
        <w:trPr>
          <w:cnfStyle w:val="000000010000" w:firstRow="0" w:lastRow="0" w:firstColumn="0" w:lastColumn="0" w:oddVBand="0" w:evenVBand="0" w:oddHBand="0" w:evenHBand="1" w:firstRowFirstColumn="0" w:firstRowLastColumn="0" w:lastRowFirstColumn="0" w:lastRowLastColumn="0"/>
          <w:cantSplit/>
        </w:trPr>
        <w:tc>
          <w:tcPr>
            <w:tcW w:w="1963" w:type="pct"/>
          </w:tcPr>
          <w:p w:rsidR="00D36ABE" w:rsidRPr="0076750D" w:rsidRDefault="00D36ABE" w:rsidP="008720FD">
            <w:pPr>
              <w:pStyle w:val="TableText"/>
            </w:pPr>
            <w:r w:rsidRPr="0076750D">
              <w:t xml:space="preserve">The construction of the </w:t>
            </w:r>
            <w:r w:rsidR="008720FD">
              <w:t>pathway</w:t>
            </w:r>
            <w:r w:rsidRPr="0076750D">
              <w:t xml:space="preserve"> </w:t>
            </w:r>
          </w:p>
        </w:tc>
        <w:tc>
          <w:tcPr>
            <w:tcW w:w="3037" w:type="pct"/>
          </w:tcPr>
          <w:p w:rsidR="00D36ABE" w:rsidRPr="0076750D" w:rsidRDefault="00D36ABE" w:rsidP="00D36ABE">
            <w:pPr>
              <w:pStyle w:val="TableText"/>
            </w:pPr>
            <w:r w:rsidRPr="0076750D">
              <w:t>At the developers cost after the building works are completed.</w:t>
            </w:r>
          </w:p>
        </w:tc>
      </w:tr>
      <w:tr w:rsidR="00D36ABE" w:rsidTr="00D36ABE">
        <w:trPr>
          <w:cantSplit/>
        </w:trPr>
        <w:tc>
          <w:tcPr>
            <w:tcW w:w="1963" w:type="pct"/>
          </w:tcPr>
          <w:p w:rsidR="00D36ABE" w:rsidRPr="0076750D" w:rsidRDefault="00D36ABE" w:rsidP="00D36ABE">
            <w:pPr>
              <w:pStyle w:val="TableText"/>
            </w:pPr>
            <w:r w:rsidRPr="0076750D">
              <w:t>Verge materials</w:t>
            </w:r>
          </w:p>
        </w:tc>
        <w:tc>
          <w:tcPr>
            <w:tcW w:w="3037" w:type="pct"/>
          </w:tcPr>
          <w:p w:rsidR="00D36ABE" w:rsidRPr="0076750D" w:rsidRDefault="00D36ABE" w:rsidP="00D36ABE">
            <w:pPr>
              <w:pStyle w:val="TableText"/>
            </w:pPr>
            <w:r w:rsidRPr="0076750D">
              <w:t>Reinforced concrete SL72 125mm thick</w:t>
            </w:r>
          </w:p>
        </w:tc>
      </w:tr>
      <w:tr w:rsidR="00D36ABE" w:rsidTr="00D36ABE">
        <w:trPr>
          <w:cnfStyle w:val="000000010000" w:firstRow="0" w:lastRow="0" w:firstColumn="0" w:lastColumn="0" w:oddVBand="0" w:evenVBand="0" w:oddHBand="0" w:evenHBand="1" w:firstRowFirstColumn="0" w:firstRowLastColumn="0" w:lastRowFirstColumn="0" w:lastRowLastColumn="0"/>
          <w:cantSplit/>
        </w:trPr>
        <w:tc>
          <w:tcPr>
            <w:tcW w:w="1963" w:type="pct"/>
          </w:tcPr>
          <w:p w:rsidR="00D36ABE" w:rsidRPr="0076750D" w:rsidRDefault="00D36ABE" w:rsidP="00D36ABE">
            <w:pPr>
              <w:pStyle w:val="TableText"/>
            </w:pPr>
            <w:r w:rsidRPr="0076750D">
              <w:t>Location of the verge</w:t>
            </w:r>
          </w:p>
        </w:tc>
        <w:tc>
          <w:tcPr>
            <w:tcW w:w="3037" w:type="pct"/>
          </w:tcPr>
          <w:p w:rsidR="00D36ABE" w:rsidRPr="0076750D" w:rsidRDefault="00C062EA" w:rsidP="00D36ABE">
            <w:pPr>
              <w:pStyle w:val="TableText"/>
            </w:pPr>
            <w:r>
              <w:t>600</w:t>
            </w:r>
            <w:r w:rsidR="00D36ABE" w:rsidRPr="0076750D">
              <w:t>mm from the property boundary</w:t>
            </w:r>
          </w:p>
        </w:tc>
      </w:tr>
      <w:tr w:rsidR="00D36ABE" w:rsidTr="00D36ABE">
        <w:trPr>
          <w:cantSplit/>
        </w:trPr>
        <w:tc>
          <w:tcPr>
            <w:tcW w:w="1963" w:type="pct"/>
          </w:tcPr>
          <w:p w:rsidR="00D36ABE" w:rsidRPr="0076750D" w:rsidRDefault="00D36ABE" w:rsidP="00D36ABE">
            <w:pPr>
              <w:pStyle w:val="TableText"/>
            </w:pPr>
            <w:r w:rsidRPr="0076750D">
              <w:t>Requirement for verge</w:t>
            </w:r>
          </w:p>
        </w:tc>
        <w:tc>
          <w:tcPr>
            <w:tcW w:w="3037" w:type="pct"/>
          </w:tcPr>
          <w:p w:rsidR="00D36ABE" w:rsidRPr="0076750D" w:rsidRDefault="00D36ABE" w:rsidP="00D36ABE">
            <w:pPr>
              <w:pStyle w:val="TableText"/>
            </w:pPr>
            <w:r w:rsidRPr="0076750D">
              <w:t>Refer to Road Standards for the Urban Street Network</w:t>
            </w:r>
            <w:r>
              <w:t xml:space="preserve"> </w:t>
            </w:r>
            <w:r w:rsidRPr="0076750D">
              <w:t>and Master Plan.</w:t>
            </w:r>
          </w:p>
        </w:tc>
      </w:tr>
    </w:tbl>
    <w:p w:rsidR="008F1242" w:rsidRPr="0076750D" w:rsidRDefault="008F1242" w:rsidP="008F1242">
      <w:pPr>
        <w:pStyle w:val="BodyText"/>
      </w:pPr>
      <w:r w:rsidRPr="0076750D">
        <w:t>Design is to be in accordance with AUSTROADS ‘Guide to Road Design, Guide to Road Design Part 4: Intersections and crossings’, ‘Guide to Road Design Part 6A: Paths for Walking and Cycling’ and ‘Guide to Traffic Management’.</w:t>
      </w:r>
    </w:p>
    <w:p w:rsidR="008F1242" w:rsidRPr="0076750D" w:rsidRDefault="008F1242" w:rsidP="008F1242">
      <w:pPr>
        <w:pStyle w:val="BodyText"/>
      </w:pPr>
      <w:r w:rsidRPr="0076750D">
        <w:t>Perambulator ramps should be provided at all kerb crossings and comply with pedestrian access and mobility requirements.</w:t>
      </w:r>
    </w:p>
    <w:p w:rsidR="008F1242" w:rsidRPr="0076750D" w:rsidRDefault="008F1242" w:rsidP="008F1242">
      <w:pPr>
        <w:pStyle w:val="BodyText"/>
      </w:pPr>
      <w:r w:rsidRPr="0076750D">
        <w:t>The requirement for verge is dependent on roa</w:t>
      </w:r>
      <w:r w:rsidR="00C062EA">
        <w:t>d classification and Council's V</w:t>
      </w:r>
      <w:r w:rsidRPr="0076750D">
        <w:t>erge Master Plan.</w:t>
      </w:r>
    </w:p>
    <w:p w:rsidR="008F1242" w:rsidRPr="0076750D" w:rsidRDefault="008F1242" w:rsidP="008F1242">
      <w:pPr>
        <w:pStyle w:val="BodyText"/>
      </w:pPr>
      <w:r w:rsidRPr="0076750D">
        <w:t>Design is to be in accordance with Australian Standard AS 1428 – ‘Design for Access and Mobility’.</w:t>
      </w:r>
    </w:p>
    <w:p w:rsidR="008720FD" w:rsidRPr="0076750D" w:rsidRDefault="008720FD" w:rsidP="008720FD">
      <w:pPr>
        <w:pStyle w:val="Heading3"/>
      </w:pPr>
      <w:bookmarkStart w:id="101" w:name="_Toc528238571"/>
      <w:r w:rsidRPr="0076750D">
        <w:t>Verges</w:t>
      </w:r>
      <w:bookmarkEnd w:id="101"/>
    </w:p>
    <w:p w:rsidR="008F1242" w:rsidRPr="0076750D" w:rsidRDefault="008F1242" w:rsidP="008F1242">
      <w:pPr>
        <w:pStyle w:val="BodyText"/>
      </w:pPr>
      <w:r w:rsidRPr="0076750D">
        <w:t xml:space="preserve">In areas where the verge reservation is to be totally paved from the top of the kerb to the adjacent boundary, the </w:t>
      </w:r>
      <w:proofErr w:type="spellStart"/>
      <w:r w:rsidRPr="0076750D">
        <w:t>crossfall</w:t>
      </w:r>
      <w:proofErr w:type="spellEnd"/>
      <w:r w:rsidRPr="0076750D">
        <w:t xml:space="preserve"> is to be 1 in 50 towards the kerb (2%).</w:t>
      </w:r>
    </w:p>
    <w:p w:rsidR="008F1242" w:rsidRPr="0076750D" w:rsidRDefault="008F1242" w:rsidP="008F1242">
      <w:pPr>
        <w:pStyle w:val="BodyText"/>
      </w:pPr>
      <w:r w:rsidRPr="0076750D">
        <w:t xml:space="preserve">In areas where the verge is unpaved or partially paved, </w:t>
      </w:r>
      <w:proofErr w:type="spellStart"/>
      <w:r w:rsidRPr="0076750D">
        <w:t>crossfall</w:t>
      </w:r>
      <w:proofErr w:type="spellEnd"/>
      <w:r w:rsidRPr="0076750D">
        <w:t xml:space="preserve"> from kerb to the adjacent boundaries is to be 1 in 33 towards the kerb (3%). Alternative treatments that achieve water sensitive urban design outcomes are encouraged subject to prior approval as part of the concept design development. The design of verge </w:t>
      </w:r>
      <w:proofErr w:type="spellStart"/>
      <w:r w:rsidRPr="0076750D">
        <w:t>crossfalls</w:t>
      </w:r>
      <w:proofErr w:type="spellEnd"/>
      <w:r w:rsidRPr="0076750D">
        <w:t xml:space="preserve"> shall comply with the drainage requirements in Australian Rainfall and Runoff. 1% AEP flows shall be contained within the road reserve, public reserves or piped.</w:t>
      </w:r>
    </w:p>
    <w:p w:rsidR="008F1242" w:rsidRPr="0076750D" w:rsidRDefault="008F1242" w:rsidP="008F1242">
      <w:pPr>
        <w:pStyle w:val="BodyText"/>
      </w:pPr>
      <w:r w:rsidRPr="0076750D">
        <w:t>Vehicular crossings</w:t>
      </w:r>
      <w:r w:rsidR="003205B2">
        <w:t xml:space="preserve"> </w:t>
      </w:r>
      <w:r w:rsidRPr="0076750D">
        <w:t>which cross the verge are to be checked using standard vehicle templates.</w:t>
      </w:r>
    </w:p>
    <w:p w:rsidR="008F1242" w:rsidRPr="0076750D" w:rsidRDefault="008F1242" w:rsidP="008F1242">
      <w:pPr>
        <w:pStyle w:val="Heading2"/>
      </w:pPr>
      <w:bookmarkStart w:id="102" w:name="_Toc510687005"/>
      <w:bookmarkStart w:id="103" w:name="_Toc523241338"/>
      <w:bookmarkStart w:id="104" w:name="_Toc528238572"/>
      <w:r w:rsidRPr="0076750D">
        <w:lastRenderedPageBreak/>
        <w:t>CYCLEWAYS</w:t>
      </w:r>
      <w:bookmarkEnd w:id="102"/>
      <w:bookmarkEnd w:id="103"/>
      <w:bookmarkEnd w:id="104"/>
    </w:p>
    <w:p w:rsidR="008F1242" w:rsidRPr="0076750D" w:rsidRDefault="008F1242" w:rsidP="008F1242">
      <w:pPr>
        <w:pStyle w:val="BodyText"/>
      </w:pPr>
      <w:proofErr w:type="spellStart"/>
      <w:r w:rsidRPr="0076750D">
        <w:t>Cycleways</w:t>
      </w:r>
      <w:proofErr w:type="spellEnd"/>
      <w:r w:rsidRPr="0076750D">
        <w:t xml:space="preserve"> are to be provided in accordance with Council’s cycleway plan that encourages alternative forms of transport. </w:t>
      </w:r>
      <w:proofErr w:type="spellStart"/>
      <w:r w:rsidRPr="0076750D">
        <w:t>Cycleways</w:t>
      </w:r>
      <w:proofErr w:type="spellEnd"/>
      <w:r w:rsidRPr="0076750D">
        <w:t xml:space="preserve"> shall be designed in accordance with AUSTROADS ‘Guide to Road Design, Guide to Road Design Part 4: Intersections and crossings’, ‘Guide to Road Design Part 6A: Paths for Walking and Cycling and ‘Guide to Traffic Management’.</w:t>
      </w:r>
    </w:p>
    <w:p w:rsidR="008F1242" w:rsidRPr="0076750D" w:rsidRDefault="008F1242" w:rsidP="008F1242">
      <w:pPr>
        <w:pStyle w:val="Heading2"/>
      </w:pPr>
      <w:bookmarkStart w:id="105" w:name="_Toc510687006"/>
      <w:bookmarkStart w:id="106" w:name="_Toc523241339"/>
      <w:bookmarkStart w:id="107" w:name="_Toc528238573"/>
      <w:r w:rsidRPr="0076750D">
        <w:t>STREET SIGNS</w:t>
      </w:r>
      <w:bookmarkEnd w:id="105"/>
      <w:bookmarkEnd w:id="106"/>
      <w:bookmarkEnd w:id="107"/>
    </w:p>
    <w:p w:rsidR="008F1242" w:rsidRPr="0076750D" w:rsidRDefault="008F1242" w:rsidP="008F1242">
      <w:pPr>
        <w:pStyle w:val="BodyText"/>
      </w:pPr>
      <w:r w:rsidRPr="0076750D">
        <w:t>Street signs are to be erected at all street intersections and are to be in accordance with Councils Standard Drawings and requirements.</w:t>
      </w:r>
    </w:p>
    <w:p w:rsidR="008F1242" w:rsidRPr="0076750D" w:rsidRDefault="008F1242" w:rsidP="008F1242">
      <w:pPr>
        <w:pStyle w:val="Heading2"/>
      </w:pPr>
      <w:bookmarkStart w:id="108" w:name="_Toc510687007"/>
      <w:bookmarkStart w:id="109" w:name="_Toc523241340"/>
      <w:bookmarkStart w:id="110" w:name="_Toc528238574"/>
      <w:r w:rsidRPr="0076750D">
        <w:t>HALF WIDTH CONSTRUCTION</w:t>
      </w:r>
      <w:bookmarkEnd w:id="108"/>
      <w:bookmarkEnd w:id="109"/>
      <w:bookmarkEnd w:id="110"/>
    </w:p>
    <w:p w:rsidR="008F1242" w:rsidRPr="0076750D" w:rsidRDefault="008F1242" w:rsidP="008F1242">
      <w:pPr>
        <w:pStyle w:val="BodyText"/>
      </w:pPr>
      <w:r w:rsidRPr="0076750D">
        <w:t>Where proposed subdivisions or developments front an existing sealed road and the existing pavement is of adequate strength and the vertical alignment is satisfactory, the existing pavement may be retained. The remainder of the half width construction is to be carried out to the equivalent standard of full width construction.</w:t>
      </w:r>
    </w:p>
    <w:p w:rsidR="008F1242" w:rsidRPr="0076750D" w:rsidRDefault="008F1242" w:rsidP="008F1242">
      <w:pPr>
        <w:pStyle w:val="BodyText"/>
      </w:pPr>
      <w:r w:rsidRPr="0076750D">
        <w:t>Should Council determine the existing pavement to be unsatisfactory, then the pavement construction is to be extended to the existing road centreline.</w:t>
      </w:r>
    </w:p>
    <w:p w:rsidR="008F1242" w:rsidRPr="0076750D" w:rsidRDefault="008F1242" w:rsidP="008F1242">
      <w:pPr>
        <w:pStyle w:val="BodyText"/>
      </w:pPr>
      <w:r w:rsidRPr="0076750D">
        <w:t>In all cases, the new seal should extend to the road centreline to avoid irregularities.</w:t>
      </w:r>
    </w:p>
    <w:p w:rsidR="008F1242" w:rsidRPr="0076750D" w:rsidRDefault="008F1242" w:rsidP="008F1242">
      <w:pPr>
        <w:pStyle w:val="BodyText"/>
      </w:pPr>
      <w:r w:rsidRPr="0076750D">
        <w:t>Any unsealed road must be sealed for the full width as per this manual for the entire length of the development.</w:t>
      </w:r>
    </w:p>
    <w:p w:rsidR="008F1242" w:rsidRPr="0076750D" w:rsidRDefault="008F1242" w:rsidP="008F1242">
      <w:pPr>
        <w:pStyle w:val="Heading2"/>
      </w:pPr>
      <w:bookmarkStart w:id="111" w:name="_Toc510687008"/>
      <w:bookmarkStart w:id="112" w:name="_Toc523241341"/>
      <w:bookmarkStart w:id="113" w:name="_Toc528238575"/>
      <w:r w:rsidRPr="0076750D">
        <w:t>INTERSECTIONS</w:t>
      </w:r>
      <w:bookmarkEnd w:id="111"/>
      <w:bookmarkEnd w:id="112"/>
      <w:bookmarkEnd w:id="113"/>
    </w:p>
    <w:p w:rsidR="008F1242" w:rsidRPr="0076750D" w:rsidRDefault="008F1242" w:rsidP="003279FB">
      <w:pPr>
        <w:pStyle w:val="ListBullet"/>
        <w:numPr>
          <w:ilvl w:val="0"/>
          <w:numId w:val="11"/>
        </w:numPr>
      </w:pPr>
      <w:r w:rsidRPr="0076750D">
        <w:t>Intersection design should be based on the AUSTROADS publications ‘Guide to Road Design Part 4: Intersections and Crossings’ and ‘Guide to Road Design Part 4A: ‘</w:t>
      </w:r>
      <w:proofErr w:type="spellStart"/>
      <w:r w:rsidRPr="0076750D">
        <w:t>Unsignalised</w:t>
      </w:r>
      <w:proofErr w:type="spellEnd"/>
      <w:r w:rsidRPr="0076750D">
        <w:t xml:space="preserve"> and Signalised Intersections’</w:t>
      </w:r>
    </w:p>
    <w:p w:rsidR="008F1242" w:rsidRPr="0076750D" w:rsidRDefault="008F1242" w:rsidP="003279FB">
      <w:pPr>
        <w:pStyle w:val="ListBullet"/>
        <w:numPr>
          <w:ilvl w:val="0"/>
          <w:numId w:val="11"/>
        </w:numPr>
      </w:pPr>
      <w:r w:rsidRPr="0076750D">
        <w:t>‘T’ junctions should be adopted in preference to four-way intersections. Where staggered ‘T’ junctions are to be provided, the intersecting roads should be located a minimum distance of two times stopping distance for the travel speed along the through-road (1.5 second reaction time)</w:t>
      </w:r>
    </w:p>
    <w:p w:rsidR="008F1242" w:rsidRPr="0076750D" w:rsidRDefault="008F1242" w:rsidP="003279FB">
      <w:pPr>
        <w:pStyle w:val="ListBullet"/>
        <w:numPr>
          <w:ilvl w:val="0"/>
          <w:numId w:val="11"/>
        </w:numPr>
      </w:pPr>
      <w:r w:rsidRPr="0076750D">
        <w:t>Roads should intersect at not less than 70°</w:t>
      </w:r>
    </w:p>
    <w:p w:rsidR="008F1242" w:rsidRPr="0076750D" w:rsidRDefault="008F1242" w:rsidP="003279FB">
      <w:pPr>
        <w:pStyle w:val="ListBullet"/>
        <w:numPr>
          <w:ilvl w:val="0"/>
          <w:numId w:val="11"/>
        </w:numPr>
      </w:pPr>
      <w:r w:rsidRPr="0076750D">
        <w:t>The minimum centreline spacing be</w:t>
      </w:r>
      <w:r w:rsidR="008D4D8C">
        <w:t>tween intersections is 50 m</w:t>
      </w:r>
      <w:r w:rsidRPr="0076750D">
        <w:t xml:space="preserve"> in urban areas</w:t>
      </w:r>
    </w:p>
    <w:p w:rsidR="008F1242" w:rsidRPr="0076750D" w:rsidRDefault="008F1242" w:rsidP="003279FB">
      <w:pPr>
        <w:pStyle w:val="ListBullet"/>
        <w:numPr>
          <w:ilvl w:val="0"/>
          <w:numId w:val="11"/>
        </w:numPr>
      </w:pPr>
      <w:r w:rsidRPr="0076750D">
        <w:t>Four-way intersections or cross intersections shall be designed with roundabouts</w:t>
      </w:r>
    </w:p>
    <w:p w:rsidR="008F1242" w:rsidRPr="0076750D" w:rsidRDefault="008F1242" w:rsidP="003279FB">
      <w:pPr>
        <w:pStyle w:val="ListBullet"/>
        <w:numPr>
          <w:ilvl w:val="0"/>
          <w:numId w:val="11"/>
        </w:numPr>
      </w:pPr>
      <w:r w:rsidRPr="0076750D">
        <w:t>Where intersections are in a configuration likely to cause traffic problems, the construction of traffic islands, or such traffic facilities is required to provide traffic control and safety</w:t>
      </w:r>
    </w:p>
    <w:p w:rsidR="008F1242" w:rsidRPr="0076750D" w:rsidRDefault="008F1242" w:rsidP="008F1242">
      <w:pPr>
        <w:pStyle w:val="Heading2"/>
      </w:pPr>
      <w:bookmarkStart w:id="114" w:name="_Toc510687009"/>
      <w:bookmarkStart w:id="115" w:name="_Toc523241342"/>
      <w:bookmarkStart w:id="116" w:name="_Toc528238576"/>
      <w:r w:rsidRPr="0076750D">
        <w:t>TURNING MOVEMENTS FOR DESIGN VEHICLES</w:t>
      </w:r>
      <w:bookmarkEnd w:id="114"/>
      <w:bookmarkEnd w:id="115"/>
      <w:bookmarkEnd w:id="116"/>
    </w:p>
    <w:p w:rsidR="008F1242" w:rsidRPr="0076750D" w:rsidRDefault="008F1242" w:rsidP="008F1242">
      <w:pPr>
        <w:pStyle w:val="BodyText"/>
      </w:pPr>
      <w:r w:rsidRPr="0076750D">
        <w:t>Turning movements shall be provided for the design vehicle. Prior to commencement of design process</w:t>
      </w:r>
      <w:r w:rsidR="00C062EA">
        <w:t>,</w:t>
      </w:r>
      <w:r w:rsidRPr="0076750D">
        <w:t xml:space="preserve"> consultation is required with Council to determine the design vehicles for the different street classifications. The fire emergency services vehicle is frequently </w:t>
      </w:r>
      <w:r w:rsidR="00C062EA">
        <w:t xml:space="preserve">used as </w:t>
      </w:r>
      <w:r w:rsidRPr="0076750D">
        <w:t>the design vehicle. Vehicle turning movements must allow for left turn from the left lane without crossing lanes for design vehicles. Where requested, traffic movement paths shall be presented using such packages as ‘</w:t>
      </w:r>
      <w:proofErr w:type="spellStart"/>
      <w:r w:rsidRPr="0076750D">
        <w:t>Autoturn</w:t>
      </w:r>
      <w:proofErr w:type="spellEnd"/>
      <w:r w:rsidRPr="0076750D">
        <w:t>’ or similar. Clearance of 500 mm shall be provided to the total swept path.</w:t>
      </w:r>
    </w:p>
    <w:p w:rsidR="008F1242" w:rsidRPr="0076750D" w:rsidRDefault="008F1242" w:rsidP="008F1242">
      <w:pPr>
        <w:pStyle w:val="Heading2"/>
      </w:pPr>
      <w:bookmarkStart w:id="117" w:name="_Toc510687010"/>
      <w:bookmarkStart w:id="118" w:name="_Toc523241343"/>
      <w:bookmarkStart w:id="119" w:name="_Toc528238577"/>
      <w:r w:rsidRPr="0076750D">
        <w:lastRenderedPageBreak/>
        <w:t>LOCAL AREA TRAFFIC MANAGEMENT</w:t>
      </w:r>
      <w:bookmarkEnd w:id="117"/>
      <w:bookmarkEnd w:id="118"/>
      <w:bookmarkEnd w:id="119"/>
    </w:p>
    <w:p w:rsidR="008F1242" w:rsidRPr="0076750D" w:rsidRDefault="008F1242" w:rsidP="008F1242">
      <w:pPr>
        <w:pStyle w:val="BodyText"/>
      </w:pPr>
      <w:r w:rsidRPr="0076750D">
        <w:t>Traffic Management devices are to be designed in accorda</w:t>
      </w:r>
      <w:r w:rsidR="00C062EA">
        <w:t>nce with AUSTROADS publication ‘</w:t>
      </w:r>
      <w:r w:rsidRPr="0076750D">
        <w:t>Guide to Traffic Management Part 8: Local Ar</w:t>
      </w:r>
      <w:r w:rsidR="00C062EA">
        <w:t>ea Traffic Management’</w:t>
      </w:r>
      <w:r w:rsidRPr="0076750D">
        <w:t xml:space="preserve">. Local Area Traffic Management Devices may be required as a condition of Development Consent. Alternatively, developers may elect to install these devices where appropriate. The use and installation of the devices should be in accordance with Australian Standard 1742 (Part 13) </w:t>
      </w:r>
      <w:r w:rsidR="00C062EA">
        <w:t>–</w:t>
      </w:r>
      <w:r w:rsidRPr="0076750D">
        <w:t xml:space="preserve"> </w:t>
      </w:r>
      <w:r w:rsidR="00C062EA">
        <w:t>‘</w:t>
      </w:r>
      <w:r w:rsidRPr="0076750D">
        <w:t>Local Area Traffic Management</w:t>
      </w:r>
      <w:r w:rsidR="00C062EA">
        <w:t>’</w:t>
      </w:r>
      <w:r w:rsidRPr="0076750D">
        <w:t>.</w:t>
      </w:r>
    </w:p>
    <w:p w:rsidR="008F1242" w:rsidRPr="0076750D" w:rsidRDefault="008F1242" w:rsidP="008F1242">
      <w:pPr>
        <w:pStyle w:val="Heading2"/>
      </w:pPr>
      <w:bookmarkStart w:id="120" w:name="_Toc510687011"/>
      <w:bookmarkStart w:id="121" w:name="_Toc523241344"/>
      <w:bookmarkStart w:id="122" w:name="_Toc528238578"/>
      <w:r w:rsidRPr="0076750D">
        <w:t>GUIDE POSTS</w:t>
      </w:r>
      <w:bookmarkEnd w:id="120"/>
      <w:bookmarkEnd w:id="121"/>
      <w:bookmarkEnd w:id="122"/>
    </w:p>
    <w:p w:rsidR="008F1242" w:rsidRPr="0076750D" w:rsidRDefault="008F1242" w:rsidP="008F1242">
      <w:pPr>
        <w:pStyle w:val="BodyText"/>
      </w:pPr>
      <w:r w:rsidRPr="0076750D">
        <w:t>Guideposts and protection fencing are to be provided where required in accordance AS 1742, AUSTROADS and RMS guidelines.</w:t>
      </w:r>
    </w:p>
    <w:p w:rsidR="008F1242" w:rsidRPr="0076750D" w:rsidRDefault="008F1242" w:rsidP="008F1242">
      <w:pPr>
        <w:pStyle w:val="Heading2"/>
      </w:pPr>
      <w:bookmarkStart w:id="123" w:name="_Toc510687012"/>
      <w:bookmarkStart w:id="124" w:name="_Toc523241345"/>
      <w:bookmarkStart w:id="125" w:name="_Toc528238579"/>
      <w:r w:rsidRPr="0076750D">
        <w:t>SIGNPOSTING AND PAVEMENT MARKINGS</w:t>
      </w:r>
      <w:bookmarkEnd w:id="123"/>
      <w:bookmarkEnd w:id="124"/>
      <w:bookmarkEnd w:id="125"/>
    </w:p>
    <w:p w:rsidR="008F1242" w:rsidRPr="0076750D" w:rsidRDefault="008F1242" w:rsidP="008F1242">
      <w:pPr>
        <w:pStyle w:val="BodyText"/>
      </w:pPr>
      <w:r w:rsidRPr="0076750D">
        <w:t>Signposting and pavement markings are to be provided where requ</w:t>
      </w:r>
      <w:r w:rsidR="00C062EA">
        <w:t>ired in accordance with AS1742 ‘</w:t>
      </w:r>
      <w:r w:rsidRPr="0076750D">
        <w:t xml:space="preserve">Manual of </w:t>
      </w:r>
      <w:r w:rsidR="00C062EA">
        <w:t>Uniform Traffic control Devices’</w:t>
      </w:r>
      <w:r w:rsidRPr="0076750D">
        <w:t xml:space="preserve"> and RMS road design guidelines.</w:t>
      </w:r>
    </w:p>
    <w:p w:rsidR="008F1242" w:rsidRPr="0076750D" w:rsidRDefault="008F1242" w:rsidP="008F1242">
      <w:pPr>
        <w:pStyle w:val="Heading2"/>
      </w:pPr>
      <w:bookmarkStart w:id="126" w:name="_Toc510687013"/>
      <w:bookmarkStart w:id="127" w:name="_Toc523241346"/>
      <w:bookmarkStart w:id="128" w:name="_Toc528238580"/>
      <w:r w:rsidRPr="0076750D">
        <w:t>CAR PARKING</w:t>
      </w:r>
      <w:bookmarkEnd w:id="126"/>
      <w:bookmarkEnd w:id="127"/>
      <w:bookmarkEnd w:id="128"/>
    </w:p>
    <w:p w:rsidR="008F1242" w:rsidRPr="0076750D" w:rsidRDefault="008F1242" w:rsidP="008F1242">
      <w:pPr>
        <w:pStyle w:val="BodyText"/>
      </w:pPr>
      <w:r w:rsidRPr="0076750D">
        <w:t>Car parking is to be provided in accordance with</w:t>
      </w:r>
      <w:r w:rsidR="00C843AE">
        <w:t>:</w:t>
      </w:r>
    </w:p>
    <w:p w:rsidR="008F1242" w:rsidRPr="0076750D" w:rsidRDefault="008F1242" w:rsidP="003279FB">
      <w:pPr>
        <w:pStyle w:val="ListBullet"/>
        <w:numPr>
          <w:ilvl w:val="0"/>
          <w:numId w:val="11"/>
        </w:numPr>
      </w:pPr>
      <w:r w:rsidRPr="0076750D">
        <w:t>Development Control Plan and Local Environmental Plan (DCP and LEP)</w:t>
      </w:r>
    </w:p>
    <w:p w:rsidR="008F1242" w:rsidRPr="0076750D" w:rsidRDefault="008F1242" w:rsidP="003279FB">
      <w:pPr>
        <w:pStyle w:val="ListBullet"/>
        <w:numPr>
          <w:ilvl w:val="0"/>
          <w:numId w:val="11"/>
        </w:numPr>
      </w:pPr>
      <w:r w:rsidRPr="0076750D">
        <w:t>AUSTROADS ‘Guide to Traffic Management Part 11 – Parking’</w:t>
      </w:r>
    </w:p>
    <w:p w:rsidR="008F1242" w:rsidRPr="0076750D" w:rsidRDefault="008F1242" w:rsidP="003279FB">
      <w:pPr>
        <w:pStyle w:val="ListBullet"/>
        <w:numPr>
          <w:ilvl w:val="0"/>
          <w:numId w:val="11"/>
        </w:numPr>
      </w:pPr>
      <w:r w:rsidRPr="0076750D">
        <w:t>AS 2890 Parking Facilities</w:t>
      </w:r>
    </w:p>
    <w:p w:rsidR="008F1242" w:rsidRPr="0076750D" w:rsidRDefault="008F1242" w:rsidP="008F1242">
      <w:pPr>
        <w:pStyle w:val="BodyText"/>
      </w:pPr>
      <w:r w:rsidRPr="0076750D">
        <w:t>Indented parking will only be considered as part of an integrated solution that enhances environmental and aesthetic outcomes such as for water sensitive urban design and entry features.</w:t>
      </w:r>
    </w:p>
    <w:p w:rsidR="008F1242" w:rsidRPr="0076750D" w:rsidRDefault="008F1242" w:rsidP="008F1242">
      <w:pPr>
        <w:pStyle w:val="BodyText"/>
      </w:pPr>
      <w:r w:rsidRPr="0076750D">
        <w:t>The developer is responsible for providing parking associated with the development onsite. Parking on the street is regarded as being additional to development generated parking and is for general public parking.</w:t>
      </w:r>
    </w:p>
    <w:p w:rsidR="008F1242" w:rsidRPr="0076750D" w:rsidRDefault="008F1242" w:rsidP="008F1242">
      <w:pPr>
        <w:pStyle w:val="BodyText"/>
      </w:pPr>
      <w:r w:rsidRPr="0076750D">
        <w:t>All car parking and manoeuvring surfaces are to be bitumen sealed or equivalent.</w:t>
      </w:r>
    </w:p>
    <w:p w:rsidR="008F1242" w:rsidRPr="0076750D" w:rsidRDefault="008F1242" w:rsidP="008F1242">
      <w:pPr>
        <w:pStyle w:val="Heading2"/>
      </w:pPr>
      <w:bookmarkStart w:id="129" w:name="_Toc510687014"/>
      <w:bookmarkStart w:id="130" w:name="_Toc523241347"/>
      <w:bookmarkStart w:id="131" w:name="_Toc528238581"/>
      <w:r w:rsidRPr="0076750D">
        <w:t>FLOODING</w:t>
      </w:r>
      <w:bookmarkEnd w:id="129"/>
      <w:bookmarkEnd w:id="130"/>
      <w:bookmarkEnd w:id="131"/>
    </w:p>
    <w:p w:rsidR="008F1242" w:rsidRPr="0076750D" w:rsidRDefault="008F1242" w:rsidP="008F1242">
      <w:pPr>
        <w:pStyle w:val="BodyText"/>
      </w:pPr>
      <w:r w:rsidRPr="0076750D">
        <w:t>The design of the road system must account for the major flow paths associated with flood events as the piped stormwater drainage networks typically account for flow paths of water during minor events, the flow path of water during major events frequently involves the road network. In particular intersections shall be designed to direct the major flow path of water in accordance with an approved subdivision master plan.</w:t>
      </w:r>
    </w:p>
    <w:p w:rsidR="008F1242" w:rsidRPr="0076750D" w:rsidRDefault="008F1242" w:rsidP="008F1242">
      <w:pPr>
        <w:pStyle w:val="BodyText"/>
      </w:pPr>
      <w:r w:rsidRPr="0076750D">
        <w:t>Road longitudinal section sag points must direct flows to major open channels or intersections. Sag points mid-block are discouraged and will only be approved if consistent with an agreed drainage master plan. Direction of water to cul-de-sacs, Y-heads and T-heads is discouraged.</w:t>
      </w:r>
    </w:p>
    <w:p w:rsidR="008F1242" w:rsidRPr="0076750D" w:rsidRDefault="008F1242" w:rsidP="008F1242">
      <w:pPr>
        <w:pStyle w:val="Heading2"/>
      </w:pPr>
      <w:bookmarkStart w:id="132" w:name="_Toc510687015"/>
      <w:bookmarkStart w:id="133" w:name="_Toc523241348"/>
      <w:bookmarkStart w:id="134" w:name="_Toc528238582"/>
      <w:r w:rsidRPr="0076750D">
        <w:lastRenderedPageBreak/>
        <w:t>EARTHWORKS</w:t>
      </w:r>
      <w:bookmarkEnd w:id="132"/>
      <w:bookmarkEnd w:id="133"/>
      <w:bookmarkEnd w:id="134"/>
    </w:p>
    <w:p w:rsidR="008F1242" w:rsidRPr="0076750D" w:rsidRDefault="008F1242" w:rsidP="008F1242">
      <w:pPr>
        <w:pStyle w:val="BodyText"/>
      </w:pPr>
      <w:r w:rsidRPr="0076750D">
        <w:t>In all new development areas lot filling is to ensure that finished surface levels are 500 mm above the 1% AEP flood levels. Where infill development occurs, consultation with Council regarding local requirements and Council flood policies is required.</w:t>
      </w:r>
    </w:p>
    <w:p w:rsidR="008F1242" w:rsidRPr="0076750D" w:rsidRDefault="008F1242" w:rsidP="008F1242">
      <w:pPr>
        <w:pStyle w:val="BodyText"/>
      </w:pPr>
      <w:r w:rsidRPr="0076750D">
        <w:t>Fire trails are to be graded to divert stormwater away from residential properties to either drainage reserves or road reserves.</w:t>
      </w:r>
    </w:p>
    <w:p w:rsidR="008F1242" w:rsidRPr="0076750D" w:rsidRDefault="008F1242" w:rsidP="008F1242">
      <w:pPr>
        <w:pStyle w:val="BodyText"/>
      </w:pPr>
      <w:r w:rsidRPr="0076750D">
        <w:t>Filling of depressions requires consent, as there is potential to redirect the major flow path of water and for subsequent land settlement. Earthworks are to be in accordance with AS 3798 ‘Guidelines on Earthworks for Commercial and Residential Development’.</w:t>
      </w:r>
    </w:p>
    <w:p w:rsidR="008F1242" w:rsidRPr="0076750D" w:rsidRDefault="008F1242" w:rsidP="008F1242">
      <w:pPr>
        <w:pStyle w:val="Heading2"/>
      </w:pPr>
      <w:bookmarkStart w:id="135" w:name="_Toc510687016"/>
      <w:bookmarkStart w:id="136" w:name="_Toc523241349"/>
      <w:bookmarkStart w:id="137" w:name="_Toc528238583"/>
      <w:r w:rsidRPr="0076750D">
        <w:t>TESTING OF ROADS</w:t>
      </w:r>
      <w:bookmarkEnd w:id="135"/>
      <w:bookmarkEnd w:id="136"/>
      <w:bookmarkEnd w:id="137"/>
    </w:p>
    <w:p w:rsidR="008F1242" w:rsidRPr="0076750D" w:rsidRDefault="008F1242" w:rsidP="008F1242">
      <w:pPr>
        <w:pStyle w:val="BodyText"/>
      </w:pPr>
      <w:r w:rsidRPr="0076750D">
        <w:t xml:space="preserve">All pavement courses, surfacing and subgrade are to be tested in accordance with an approved testing regime and are to demonstrate that the pavement meets the requirement of the specification. Refer to part 7 </w:t>
      </w:r>
      <w:r w:rsidR="00C062EA">
        <w:t>‘</w:t>
      </w:r>
      <w:r w:rsidRPr="0076750D">
        <w:t>Guidelines for Testing</w:t>
      </w:r>
      <w:r w:rsidR="00C062EA">
        <w:t>’</w:t>
      </w:r>
      <w:r w:rsidRPr="0076750D">
        <w:t>.</w:t>
      </w:r>
    </w:p>
    <w:p w:rsidR="008F1242" w:rsidRPr="0076750D" w:rsidRDefault="008F1242" w:rsidP="008F1242">
      <w:pPr>
        <w:pStyle w:val="Heading2"/>
      </w:pPr>
      <w:bookmarkStart w:id="138" w:name="_Toc510687017"/>
      <w:bookmarkStart w:id="139" w:name="_Toc523241350"/>
      <w:bookmarkStart w:id="140" w:name="_Toc528238584"/>
      <w:r w:rsidRPr="0076750D">
        <w:t>STREET LIGHTING</w:t>
      </w:r>
      <w:bookmarkEnd w:id="138"/>
      <w:bookmarkEnd w:id="139"/>
      <w:bookmarkEnd w:id="140"/>
    </w:p>
    <w:p w:rsidR="008F1242" w:rsidRPr="0076750D" w:rsidRDefault="008F1242" w:rsidP="008F1242">
      <w:pPr>
        <w:pStyle w:val="BodyText"/>
      </w:pPr>
      <w:r w:rsidRPr="0076750D">
        <w:t>Street lighting is to comply with the current Australian Standard AS 1158 to provide for pedestrian and vehicular movements.</w:t>
      </w:r>
    </w:p>
    <w:p w:rsidR="008F1242" w:rsidRPr="0076750D" w:rsidRDefault="008F1242" w:rsidP="008F1242">
      <w:pPr>
        <w:pStyle w:val="BodyText"/>
      </w:pPr>
      <w:r w:rsidRPr="0076750D">
        <w:t>Lighting designs are to be prepared by consultants approved for lighting design by the energy authority and Council.</w:t>
      </w:r>
      <w:bookmarkStart w:id="141" w:name="_Toc516061904"/>
      <w:bookmarkStart w:id="142" w:name="_Toc510687018"/>
      <w:bookmarkEnd w:id="141"/>
    </w:p>
    <w:p w:rsidR="008F1242" w:rsidRPr="0076750D" w:rsidRDefault="008F1242" w:rsidP="008F1242">
      <w:pPr>
        <w:pStyle w:val="Heading2"/>
      </w:pPr>
      <w:bookmarkStart w:id="143" w:name="_Toc523241351"/>
      <w:bookmarkStart w:id="144" w:name="_Toc528238585"/>
      <w:r w:rsidRPr="0076750D">
        <w:t>ROAD SAFETY AUDITS</w:t>
      </w:r>
      <w:bookmarkEnd w:id="142"/>
      <w:bookmarkEnd w:id="143"/>
      <w:bookmarkEnd w:id="144"/>
    </w:p>
    <w:p w:rsidR="008F1242" w:rsidRPr="0076750D" w:rsidRDefault="008F1242" w:rsidP="008F1242">
      <w:pPr>
        <w:pStyle w:val="BodyText"/>
      </w:pPr>
      <w:r w:rsidRPr="0076750D">
        <w:t>A road safety audit is to be undertaken of the road design to provide documentary evidence that the road design has taken risks and safety issues into account.</w:t>
      </w:r>
    </w:p>
    <w:p w:rsidR="008F1242" w:rsidRPr="0076750D" w:rsidRDefault="008F1242" w:rsidP="008F1242">
      <w:pPr>
        <w:pStyle w:val="BodyText"/>
      </w:pPr>
    </w:p>
    <w:p w:rsidR="008F1242" w:rsidRPr="0076750D" w:rsidRDefault="008F1242" w:rsidP="008F1242">
      <w:pPr>
        <w:pStyle w:val="Heading1"/>
      </w:pPr>
      <w:bookmarkStart w:id="145" w:name="_Toc510687019"/>
      <w:bookmarkStart w:id="146" w:name="_Toc523241352"/>
      <w:bookmarkStart w:id="147" w:name="_Toc528238586"/>
      <w:r w:rsidRPr="0076750D">
        <w:lastRenderedPageBreak/>
        <w:t>RURAL AND RURAL RESIDENTIAL ROADS</w:t>
      </w:r>
      <w:bookmarkEnd w:id="145"/>
      <w:bookmarkEnd w:id="146"/>
      <w:bookmarkEnd w:id="147"/>
    </w:p>
    <w:p w:rsidR="008F1242" w:rsidRPr="0076750D" w:rsidRDefault="008F1242" w:rsidP="008F1242">
      <w:pPr>
        <w:pStyle w:val="BodyText"/>
      </w:pPr>
      <w:r w:rsidRPr="0076750D">
        <w:t>In addition to the preceding section relating to urban road design, this section applies to the provision of roads and access to rural and rural residential areas. Council is responsible for making the determination of areas where rural residential design standards apply.</w:t>
      </w:r>
    </w:p>
    <w:p w:rsidR="008F1242" w:rsidRPr="0076750D" w:rsidRDefault="008F1242" w:rsidP="008F1242">
      <w:pPr>
        <w:pStyle w:val="Heading2"/>
      </w:pPr>
      <w:bookmarkStart w:id="148" w:name="_Toc510687020"/>
      <w:bookmarkStart w:id="149" w:name="_Toc523241353"/>
      <w:bookmarkStart w:id="150" w:name="_Toc528238587"/>
      <w:r w:rsidRPr="0076750D">
        <w:t>DEFINITIONS, QUALIFICATIONS AND EXPERIENCE</w:t>
      </w:r>
      <w:bookmarkEnd w:id="148"/>
      <w:bookmarkEnd w:id="149"/>
      <w:bookmarkEnd w:id="150"/>
    </w:p>
    <w:p w:rsidR="008F1242" w:rsidRPr="0076750D" w:rsidRDefault="008F1242" w:rsidP="008F1242">
      <w:pPr>
        <w:pStyle w:val="BodyText"/>
      </w:pPr>
      <w:r w:rsidRPr="0076750D">
        <w:t>New road widths require discussion with Council and should generally be in accordance with the following:</w:t>
      </w:r>
    </w:p>
    <w:p w:rsidR="00C843AE" w:rsidRDefault="00C843AE" w:rsidP="00C843AE">
      <w:pPr>
        <w:pStyle w:val="Caption"/>
      </w:pPr>
      <w:bookmarkStart w:id="151" w:name="_Toc528162165"/>
      <w:r w:rsidRPr="00D0484C">
        <w:t xml:space="preserve">Table </w:t>
      </w:r>
      <w:r w:rsidR="00D43949">
        <w:fldChar w:fldCharType="begin"/>
      </w:r>
      <w:r w:rsidR="00D43949">
        <w:instrText xml:space="preserve"> SEQ Table \* ARABIC </w:instrText>
      </w:r>
      <w:r w:rsidR="00D43949">
        <w:fldChar w:fldCharType="separate"/>
      </w:r>
      <w:r w:rsidR="00850C75">
        <w:rPr>
          <w:noProof/>
        </w:rPr>
        <w:t>5</w:t>
      </w:r>
      <w:r w:rsidR="00D43949">
        <w:rPr>
          <w:noProof/>
        </w:rPr>
        <w:fldChar w:fldCharType="end"/>
      </w:r>
      <w:r w:rsidRPr="00D0484C">
        <w:t>: Rural/Rural Residential</w:t>
      </w:r>
      <w:bookmarkEnd w:id="151"/>
    </w:p>
    <w:tbl>
      <w:tblPr>
        <w:tblStyle w:val="SpiireRowBandTable"/>
        <w:tblW w:w="5000" w:type="pct"/>
        <w:tblLayout w:type="fixed"/>
        <w:tblLook w:val="0420" w:firstRow="1" w:lastRow="0" w:firstColumn="0" w:lastColumn="0" w:noHBand="0" w:noVBand="1"/>
      </w:tblPr>
      <w:tblGrid>
        <w:gridCol w:w="1842"/>
        <w:gridCol w:w="1480"/>
        <w:gridCol w:w="1781"/>
        <w:gridCol w:w="1542"/>
        <w:gridCol w:w="1661"/>
      </w:tblGrid>
      <w:tr w:rsidR="00C843AE" w:rsidTr="00C843AE">
        <w:trPr>
          <w:cnfStyle w:val="100000000000" w:firstRow="1" w:lastRow="0" w:firstColumn="0" w:lastColumn="0" w:oddVBand="0" w:evenVBand="0" w:oddHBand="0" w:evenHBand="0" w:firstRowFirstColumn="0" w:firstRowLastColumn="0" w:lastRowFirstColumn="0" w:lastRowLastColumn="0"/>
          <w:cantSplit/>
        </w:trPr>
        <w:tc>
          <w:tcPr>
            <w:tcW w:w="1109" w:type="pct"/>
          </w:tcPr>
          <w:p w:rsidR="00C843AE" w:rsidRPr="0076750D" w:rsidRDefault="00C843AE" w:rsidP="00C843AE">
            <w:pPr>
              <w:pStyle w:val="TableText"/>
            </w:pPr>
            <w:r w:rsidRPr="0076750D">
              <w:rPr>
                <w:rFonts w:eastAsiaTheme="minorEastAsia"/>
              </w:rPr>
              <w:t>AADT</w:t>
            </w:r>
          </w:p>
        </w:tc>
        <w:tc>
          <w:tcPr>
            <w:tcW w:w="891" w:type="pct"/>
          </w:tcPr>
          <w:p w:rsidR="00C843AE" w:rsidRPr="0076750D" w:rsidRDefault="00C843AE" w:rsidP="00C843AE">
            <w:pPr>
              <w:pStyle w:val="TableText"/>
            </w:pPr>
            <w:r w:rsidRPr="0076750D">
              <w:rPr>
                <w:rFonts w:eastAsiaTheme="minorEastAsia"/>
              </w:rPr>
              <w:t>ROAD</w:t>
            </w:r>
          </w:p>
          <w:p w:rsidR="00C843AE" w:rsidRPr="0076750D" w:rsidRDefault="00C843AE" w:rsidP="00C843AE">
            <w:pPr>
              <w:pStyle w:val="TableText"/>
            </w:pPr>
            <w:r w:rsidRPr="0076750D">
              <w:rPr>
                <w:rFonts w:eastAsiaTheme="minorEastAsia"/>
              </w:rPr>
              <w:t>RESERVE</w:t>
            </w:r>
          </w:p>
        </w:tc>
        <w:tc>
          <w:tcPr>
            <w:tcW w:w="1072" w:type="pct"/>
          </w:tcPr>
          <w:p w:rsidR="00C843AE" w:rsidRPr="0076750D" w:rsidRDefault="00C843AE" w:rsidP="00C843AE">
            <w:pPr>
              <w:pStyle w:val="TableText"/>
            </w:pPr>
            <w:r w:rsidRPr="0076750D">
              <w:rPr>
                <w:rFonts w:eastAsiaTheme="minorEastAsia"/>
              </w:rPr>
              <w:t>CARRIAGEWAY</w:t>
            </w:r>
          </w:p>
        </w:tc>
        <w:tc>
          <w:tcPr>
            <w:tcW w:w="928" w:type="pct"/>
          </w:tcPr>
          <w:p w:rsidR="00C843AE" w:rsidRPr="0076750D" w:rsidRDefault="00C843AE" w:rsidP="00C843AE">
            <w:pPr>
              <w:pStyle w:val="TableText"/>
            </w:pPr>
            <w:r w:rsidRPr="0076750D">
              <w:rPr>
                <w:rFonts w:eastAsiaTheme="minorEastAsia"/>
              </w:rPr>
              <w:t>SHOULDER</w:t>
            </w:r>
          </w:p>
        </w:tc>
        <w:tc>
          <w:tcPr>
            <w:tcW w:w="1000" w:type="pct"/>
          </w:tcPr>
          <w:p w:rsidR="00C843AE" w:rsidRPr="0076750D" w:rsidRDefault="00C843AE" w:rsidP="00C843AE">
            <w:pPr>
              <w:pStyle w:val="TableText"/>
            </w:pPr>
            <w:r w:rsidRPr="0076750D">
              <w:rPr>
                <w:rFonts w:eastAsiaTheme="minorEastAsia"/>
              </w:rPr>
              <w:t>FORMATION</w:t>
            </w:r>
          </w:p>
        </w:tc>
      </w:tr>
      <w:tr w:rsidR="00C843AE" w:rsidTr="00C843AE">
        <w:trPr>
          <w:cantSplit/>
        </w:trPr>
        <w:tc>
          <w:tcPr>
            <w:tcW w:w="1109" w:type="pct"/>
          </w:tcPr>
          <w:p w:rsidR="00C843AE" w:rsidRPr="0076750D" w:rsidRDefault="00D0484C" w:rsidP="00026085">
            <w:pPr>
              <w:pStyle w:val="TableText"/>
            </w:pPr>
            <w:r>
              <w:t>&lt;</w:t>
            </w:r>
            <w:r w:rsidR="00026085">
              <w:t>50</w:t>
            </w:r>
          </w:p>
        </w:tc>
        <w:tc>
          <w:tcPr>
            <w:tcW w:w="891" w:type="pct"/>
          </w:tcPr>
          <w:p w:rsidR="00C843AE" w:rsidRPr="0076750D" w:rsidRDefault="00026085" w:rsidP="00C843AE">
            <w:pPr>
              <w:pStyle w:val="TableText"/>
            </w:pPr>
            <w:r>
              <w:t>16</w:t>
            </w:r>
          </w:p>
        </w:tc>
        <w:tc>
          <w:tcPr>
            <w:tcW w:w="1072" w:type="pct"/>
          </w:tcPr>
          <w:p w:rsidR="00C843AE" w:rsidRPr="0076750D" w:rsidRDefault="00C843AE" w:rsidP="00C843AE">
            <w:pPr>
              <w:pStyle w:val="TableText"/>
            </w:pPr>
            <w:r w:rsidRPr="0076750D">
              <w:t>6.0</w:t>
            </w:r>
            <w:r w:rsidR="00026085">
              <w:t xml:space="preserve"> (unsealed)</w:t>
            </w:r>
          </w:p>
        </w:tc>
        <w:tc>
          <w:tcPr>
            <w:tcW w:w="928" w:type="pct"/>
          </w:tcPr>
          <w:p w:rsidR="00C843AE" w:rsidRPr="0076750D" w:rsidRDefault="00026085" w:rsidP="00C843AE">
            <w:pPr>
              <w:pStyle w:val="TableText"/>
            </w:pPr>
            <w:r>
              <w:t>0.0</w:t>
            </w:r>
          </w:p>
        </w:tc>
        <w:tc>
          <w:tcPr>
            <w:tcW w:w="1000" w:type="pct"/>
          </w:tcPr>
          <w:p w:rsidR="00C843AE" w:rsidRPr="0076750D" w:rsidRDefault="00026085" w:rsidP="00C843AE">
            <w:pPr>
              <w:pStyle w:val="TableText"/>
            </w:pPr>
            <w:r>
              <w:t>6.0</w:t>
            </w:r>
          </w:p>
        </w:tc>
      </w:tr>
      <w:tr w:rsidR="00C843AE" w:rsidTr="00C843AE">
        <w:trPr>
          <w:cnfStyle w:val="000000010000" w:firstRow="0" w:lastRow="0" w:firstColumn="0" w:lastColumn="0" w:oddVBand="0" w:evenVBand="0" w:oddHBand="0" w:evenHBand="1" w:firstRowFirstColumn="0" w:firstRowLastColumn="0" w:lastRowFirstColumn="0" w:lastRowLastColumn="0"/>
          <w:cantSplit/>
        </w:trPr>
        <w:tc>
          <w:tcPr>
            <w:tcW w:w="1109" w:type="pct"/>
          </w:tcPr>
          <w:p w:rsidR="00C843AE" w:rsidRPr="0076750D" w:rsidRDefault="00026085" w:rsidP="00026085">
            <w:pPr>
              <w:pStyle w:val="TableText"/>
            </w:pPr>
            <w:r>
              <w:t>50</w:t>
            </w:r>
            <w:r w:rsidR="00D0484C">
              <w:t>-</w:t>
            </w:r>
            <w:r>
              <w:t>250</w:t>
            </w:r>
          </w:p>
        </w:tc>
        <w:tc>
          <w:tcPr>
            <w:tcW w:w="891" w:type="pct"/>
          </w:tcPr>
          <w:p w:rsidR="00C843AE" w:rsidRPr="0076750D" w:rsidRDefault="00C843AE" w:rsidP="00C843AE">
            <w:pPr>
              <w:pStyle w:val="TableText"/>
            </w:pPr>
            <w:r w:rsidRPr="0076750D">
              <w:t>20</w:t>
            </w:r>
          </w:p>
        </w:tc>
        <w:tc>
          <w:tcPr>
            <w:tcW w:w="1072" w:type="pct"/>
          </w:tcPr>
          <w:p w:rsidR="00C843AE" w:rsidRPr="0076750D" w:rsidRDefault="00026085" w:rsidP="00C843AE">
            <w:pPr>
              <w:pStyle w:val="TableText"/>
            </w:pPr>
            <w:r>
              <w:t>6</w:t>
            </w:r>
            <w:r w:rsidR="00D0484C">
              <w:t>.0</w:t>
            </w:r>
          </w:p>
        </w:tc>
        <w:tc>
          <w:tcPr>
            <w:tcW w:w="928" w:type="pct"/>
          </w:tcPr>
          <w:p w:rsidR="00C843AE" w:rsidRPr="0076750D" w:rsidRDefault="00D0484C" w:rsidP="00C843AE">
            <w:pPr>
              <w:pStyle w:val="TableText"/>
            </w:pPr>
            <w:r>
              <w:t>1.0</w:t>
            </w:r>
          </w:p>
        </w:tc>
        <w:tc>
          <w:tcPr>
            <w:tcW w:w="1000" w:type="pct"/>
          </w:tcPr>
          <w:p w:rsidR="00C843AE" w:rsidRPr="0076750D" w:rsidRDefault="00026085" w:rsidP="00C843AE">
            <w:pPr>
              <w:pStyle w:val="TableText"/>
            </w:pPr>
            <w:r>
              <w:t>8</w:t>
            </w:r>
            <w:r w:rsidR="00D0484C">
              <w:t>.0</w:t>
            </w:r>
          </w:p>
        </w:tc>
      </w:tr>
      <w:tr w:rsidR="00C843AE" w:rsidTr="00C843AE">
        <w:trPr>
          <w:cantSplit/>
        </w:trPr>
        <w:tc>
          <w:tcPr>
            <w:tcW w:w="1109" w:type="pct"/>
          </w:tcPr>
          <w:p w:rsidR="00C843AE" w:rsidRPr="0076750D" w:rsidRDefault="00026085" w:rsidP="00026085">
            <w:pPr>
              <w:pStyle w:val="TableText"/>
            </w:pPr>
            <w:r>
              <w:t>250-500</w:t>
            </w:r>
          </w:p>
        </w:tc>
        <w:tc>
          <w:tcPr>
            <w:tcW w:w="891" w:type="pct"/>
          </w:tcPr>
          <w:p w:rsidR="00C843AE" w:rsidRPr="0076750D" w:rsidRDefault="00026085" w:rsidP="00C843AE">
            <w:pPr>
              <w:pStyle w:val="TableText"/>
            </w:pPr>
            <w:r>
              <w:t>20</w:t>
            </w:r>
          </w:p>
        </w:tc>
        <w:tc>
          <w:tcPr>
            <w:tcW w:w="1072" w:type="pct"/>
          </w:tcPr>
          <w:p w:rsidR="00C843AE" w:rsidRPr="0076750D" w:rsidRDefault="00026085" w:rsidP="00C843AE">
            <w:pPr>
              <w:pStyle w:val="TableText"/>
            </w:pPr>
            <w:r>
              <w:t>7</w:t>
            </w:r>
            <w:r w:rsidR="00D0484C">
              <w:t>.0</w:t>
            </w:r>
          </w:p>
        </w:tc>
        <w:tc>
          <w:tcPr>
            <w:tcW w:w="928" w:type="pct"/>
          </w:tcPr>
          <w:p w:rsidR="00C843AE" w:rsidRPr="0076750D" w:rsidRDefault="00D0484C" w:rsidP="00C843AE">
            <w:pPr>
              <w:pStyle w:val="TableText"/>
            </w:pPr>
            <w:r>
              <w:t>1.0</w:t>
            </w:r>
          </w:p>
        </w:tc>
        <w:tc>
          <w:tcPr>
            <w:tcW w:w="1000" w:type="pct"/>
          </w:tcPr>
          <w:p w:rsidR="00C843AE" w:rsidRPr="0076750D" w:rsidRDefault="00026085" w:rsidP="00C843AE">
            <w:pPr>
              <w:pStyle w:val="TableText"/>
            </w:pPr>
            <w:r>
              <w:t>9</w:t>
            </w:r>
            <w:r w:rsidR="00D0484C">
              <w:t>.0</w:t>
            </w:r>
          </w:p>
        </w:tc>
      </w:tr>
      <w:tr w:rsidR="00C843AE" w:rsidTr="00C843AE">
        <w:trPr>
          <w:cnfStyle w:val="000000010000" w:firstRow="0" w:lastRow="0" w:firstColumn="0" w:lastColumn="0" w:oddVBand="0" w:evenVBand="0" w:oddHBand="0" w:evenHBand="1" w:firstRowFirstColumn="0" w:firstRowLastColumn="0" w:lastRowFirstColumn="0" w:lastRowLastColumn="0"/>
          <w:cantSplit/>
        </w:trPr>
        <w:tc>
          <w:tcPr>
            <w:tcW w:w="1109" w:type="pct"/>
          </w:tcPr>
          <w:p w:rsidR="00C843AE" w:rsidRPr="0076750D" w:rsidRDefault="00026085" w:rsidP="00C843AE">
            <w:pPr>
              <w:pStyle w:val="TableText"/>
            </w:pPr>
            <w:r>
              <w:t xml:space="preserve">500+ (including </w:t>
            </w:r>
            <w:r w:rsidR="00D0484C">
              <w:t>Regional and State Roads</w:t>
            </w:r>
            <w:r>
              <w:t>)</w:t>
            </w:r>
          </w:p>
        </w:tc>
        <w:tc>
          <w:tcPr>
            <w:tcW w:w="891" w:type="pct"/>
          </w:tcPr>
          <w:p w:rsidR="00C843AE" w:rsidRPr="0076750D" w:rsidRDefault="00D0484C" w:rsidP="00C843AE">
            <w:pPr>
              <w:pStyle w:val="TableText"/>
            </w:pPr>
            <w:r>
              <w:t>30</w:t>
            </w:r>
          </w:p>
        </w:tc>
        <w:tc>
          <w:tcPr>
            <w:tcW w:w="1072" w:type="pct"/>
          </w:tcPr>
          <w:p w:rsidR="00C843AE" w:rsidRPr="0076750D" w:rsidRDefault="00D0484C" w:rsidP="00C843AE">
            <w:pPr>
              <w:pStyle w:val="TableText"/>
            </w:pPr>
            <w:r>
              <w:t>8.0</w:t>
            </w:r>
          </w:p>
        </w:tc>
        <w:tc>
          <w:tcPr>
            <w:tcW w:w="928" w:type="pct"/>
          </w:tcPr>
          <w:p w:rsidR="00C843AE" w:rsidRPr="0076750D" w:rsidRDefault="00D0484C" w:rsidP="00C843AE">
            <w:pPr>
              <w:pStyle w:val="TableText"/>
            </w:pPr>
            <w:r>
              <w:t>1.5 (0.5m sealed)</w:t>
            </w:r>
          </w:p>
        </w:tc>
        <w:tc>
          <w:tcPr>
            <w:tcW w:w="1000" w:type="pct"/>
          </w:tcPr>
          <w:p w:rsidR="00C843AE" w:rsidRPr="0076750D" w:rsidRDefault="00D0484C" w:rsidP="00C843AE">
            <w:pPr>
              <w:pStyle w:val="TableText"/>
            </w:pPr>
            <w:r>
              <w:t>11.0</w:t>
            </w:r>
          </w:p>
        </w:tc>
      </w:tr>
    </w:tbl>
    <w:p w:rsidR="008F1242" w:rsidRPr="0076750D" w:rsidRDefault="008F1242" w:rsidP="008F1242">
      <w:pPr>
        <w:pStyle w:val="BodyText"/>
      </w:pPr>
      <w:r w:rsidRPr="0076750D">
        <w:rPr>
          <w:rFonts w:eastAsiaTheme="minorEastAsia"/>
          <w:b/>
        </w:rPr>
        <w:t>Note:</w:t>
      </w:r>
    </w:p>
    <w:p w:rsidR="008F1242" w:rsidRPr="0076750D" w:rsidRDefault="008F1242" w:rsidP="003279FB">
      <w:pPr>
        <w:pStyle w:val="ListBullet"/>
        <w:numPr>
          <w:ilvl w:val="0"/>
          <w:numId w:val="11"/>
        </w:numPr>
      </w:pPr>
      <w:r w:rsidRPr="0076750D">
        <w:t>In all cases AADT is that predicted at the end of the design period (usually 20 years)</w:t>
      </w:r>
    </w:p>
    <w:p w:rsidR="008F1242" w:rsidRPr="0076750D" w:rsidRDefault="008F1242" w:rsidP="003279FB">
      <w:pPr>
        <w:pStyle w:val="ListBullet"/>
        <w:numPr>
          <w:ilvl w:val="0"/>
          <w:numId w:val="11"/>
        </w:numPr>
      </w:pPr>
      <w:r w:rsidRPr="0076750D">
        <w:t>The designed pavement thickness is to extend for the full formation</w:t>
      </w:r>
    </w:p>
    <w:p w:rsidR="008F1242" w:rsidRDefault="008F1242" w:rsidP="003279FB">
      <w:pPr>
        <w:pStyle w:val="ListBullet"/>
        <w:numPr>
          <w:ilvl w:val="0"/>
          <w:numId w:val="11"/>
        </w:numPr>
      </w:pPr>
      <w:r w:rsidRPr="0076750D">
        <w:t>The road reserve width is nominal only and consideration is to be given to the extent of cut and fill batters, catch drains, intersection layout requirements, and provision for public utilities adjacent to the road reserve boundary.</w:t>
      </w:r>
      <w:r w:rsidR="00C062EA">
        <w:t xml:space="preserve"> A minimum allowance of 3</w:t>
      </w:r>
      <w:r w:rsidR="008D4D8C">
        <w:t>m</w:t>
      </w:r>
      <w:r w:rsidRPr="0076750D">
        <w:t xml:space="preserve"> from the batter point to the boundary is to be provided</w:t>
      </w:r>
    </w:p>
    <w:p w:rsidR="008028AF" w:rsidRPr="0076750D" w:rsidRDefault="008028AF" w:rsidP="003279FB">
      <w:pPr>
        <w:pStyle w:val="ListBullet"/>
        <w:numPr>
          <w:ilvl w:val="0"/>
          <w:numId w:val="11"/>
        </w:numPr>
      </w:pPr>
      <w:r>
        <w:t>All roads which form part of a new development must be sealed.</w:t>
      </w:r>
    </w:p>
    <w:p w:rsidR="008F1242" w:rsidRPr="0076750D" w:rsidRDefault="008F1242" w:rsidP="008F1242">
      <w:pPr>
        <w:pStyle w:val="Heading2"/>
      </w:pPr>
      <w:bookmarkStart w:id="152" w:name="_Toc510687022"/>
      <w:bookmarkStart w:id="153" w:name="_Toc523241355"/>
      <w:bookmarkStart w:id="154" w:name="_Toc528238588"/>
      <w:r w:rsidRPr="0076750D">
        <w:t>PLAN</w:t>
      </w:r>
      <w:bookmarkEnd w:id="152"/>
      <w:r w:rsidRPr="0076750D">
        <w:t>S</w:t>
      </w:r>
      <w:bookmarkEnd w:id="153"/>
      <w:bookmarkEnd w:id="154"/>
    </w:p>
    <w:p w:rsidR="008F1242" w:rsidRPr="0076750D" w:rsidRDefault="008F1242" w:rsidP="008F1242">
      <w:pPr>
        <w:pStyle w:val="BodyText"/>
      </w:pPr>
      <w:r w:rsidRPr="0076750D">
        <w:t xml:space="preserve">A3 Engineering Plans should be drawn at a </w:t>
      </w:r>
      <w:r w:rsidRPr="00C843AE">
        <w:t>1:</w:t>
      </w:r>
      <w:r w:rsidR="00C843AE" w:rsidRPr="00C843AE">
        <w:t>500</w:t>
      </w:r>
      <w:r w:rsidRPr="0076750D">
        <w:t xml:space="preserve"> scale and include the following:</w:t>
      </w:r>
    </w:p>
    <w:p w:rsidR="008F1242" w:rsidRPr="0076750D" w:rsidRDefault="008F1242" w:rsidP="003279FB">
      <w:pPr>
        <w:pStyle w:val="ListBullet"/>
        <w:numPr>
          <w:ilvl w:val="0"/>
          <w:numId w:val="11"/>
        </w:numPr>
      </w:pPr>
      <w:r w:rsidRPr="0076750D">
        <w:t>Cover sheet with locality plan and drawing list</w:t>
      </w:r>
    </w:p>
    <w:p w:rsidR="008F1242" w:rsidRPr="0076750D" w:rsidRDefault="008F1242" w:rsidP="003279FB">
      <w:pPr>
        <w:pStyle w:val="ListBullet"/>
        <w:numPr>
          <w:ilvl w:val="0"/>
          <w:numId w:val="11"/>
        </w:numPr>
      </w:pPr>
      <w:r w:rsidRPr="0076750D">
        <w:t>Lot boundaries and numbers</w:t>
      </w:r>
    </w:p>
    <w:p w:rsidR="008F1242" w:rsidRPr="0076750D" w:rsidRDefault="008F1242" w:rsidP="003279FB">
      <w:pPr>
        <w:pStyle w:val="ListBullet"/>
        <w:numPr>
          <w:ilvl w:val="0"/>
          <w:numId w:val="11"/>
        </w:numPr>
      </w:pPr>
      <w:r w:rsidRPr="0076750D">
        <w:t>Road centreline chainages, radii, tangent points and deflection angles</w:t>
      </w:r>
    </w:p>
    <w:p w:rsidR="008F1242" w:rsidRPr="0076750D" w:rsidRDefault="008F1242" w:rsidP="003279FB">
      <w:pPr>
        <w:pStyle w:val="ListBullet"/>
        <w:numPr>
          <w:ilvl w:val="0"/>
          <w:numId w:val="11"/>
        </w:numPr>
      </w:pPr>
      <w:r w:rsidRPr="0076750D">
        <w:t>The location and reduced level of the bench marks (at 100m spacing), control points and recovery pegs used in the survey works. Summary table to be included</w:t>
      </w:r>
    </w:p>
    <w:p w:rsidR="008F1242" w:rsidRPr="0076750D" w:rsidRDefault="008F1242" w:rsidP="003279FB">
      <w:pPr>
        <w:pStyle w:val="ListBullet"/>
        <w:numPr>
          <w:ilvl w:val="0"/>
          <w:numId w:val="11"/>
        </w:numPr>
      </w:pPr>
      <w:r w:rsidRPr="0076750D">
        <w:t>Street names and north point</w:t>
      </w:r>
    </w:p>
    <w:p w:rsidR="008F1242" w:rsidRPr="0076750D" w:rsidRDefault="008F1242" w:rsidP="003279FB">
      <w:pPr>
        <w:pStyle w:val="ListBullet"/>
        <w:numPr>
          <w:ilvl w:val="0"/>
          <w:numId w:val="11"/>
        </w:numPr>
      </w:pPr>
      <w:r w:rsidRPr="0076750D">
        <w:t>Bar scales</w:t>
      </w:r>
    </w:p>
    <w:p w:rsidR="008F1242" w:rsidRPr="0076750D" w:rsidRDefault="008F1242" w:rsidP="003279FB">
      <w:pPr>
        <w:pStyle w:val="ListBullet"/>
        <w:numPr>
          <w:ilvl w:val="0"/>
          <w:numId w:val="11"/>
        </w:numPr>
      </w:pPr>
      <w:r w:rsidRPr="0076750D">
        <w:lastRenderedPageBreak/>
        <w:t>Proposed fill areas</w:t>
      </w:r>
    </w:p>
    <w:p w:rsidR="008F1242" w:rsidRPr="0076750D" w:rsidRDefault="008F1242" w:rsidP="003279FB">
      <w:pPr>
        <w:pStyle w:val="ListBullet"/>
        <w:numPr>
          <w:ilvl w:val="0"/>
          <w:numId w:val="11"/>
        </w:numPr>
      </w:pPr>
      <w:r w:rsidRPr="0076750D">
        <w:t>Locality sketch</w:t>
      </w:r>
    </w:p>
    <w:p w:rsidR="008F1242" w:rsidRPr="0076750D" w:rsidRDefault="008F1242" w:rsidP="003279FB">
      <w:pPr>
        <w:pStyle w:val="ListBullet"/>
        <w:numPr>
          <w:ilvl w:val="0"/>
          <w:numId w:val="11"/>
        </w:numPr>
      </w:pPr>
      <w:r w:rsidRPr="0076750D">
        <w:t>Trees</w:t>
      </w:r>
    </w:p>
    <w:p w:rsidR="008F1242" w:rsidRPr="0076750D" w:rsidRDefault="008F1242" w:rsidP="003279FB">
      <w:pPr>
        <w:pStyle w:val="ListBullet"/>
        <w:numPr>
          <w:ilvl w:val="0"/>
          <w:numId w:val="11"/>
        </w:numPr>
      </w:pPr>
      <w:r w:rsidRPr="0076750D">
        <w:t>Public utilities</w:t>
      </w:r>
    </w:p>
    <w:p w:rsidR="008F1242" w:rsidRPr="0076750D" w:rsidRDefault="008F1242" w:rsidP="003279FB">
      <w:pPr>
        <w:pStyle w:val="ListBullet"/>
        <w:numPr>
          <w:ilvl w:val="0"/>
          <w:numId w:val="11"/>
        </w:numPr>
      </w:pPr>
      <w:r w:rsidRPr="0076750D">
        <w:t>Existing surface levels, features services and structures</w:t>
      </w:r>
    </w:p>
    <w:p w:rsidR="008F1242" w:rsidRPr="0076750D" w:rsidRDefault="008F1242" w:rsidP="003279FB">
      <w:pPr>
        <w:pStyle w:val="ListBullet"/>
        <w:numPr>
          <w:ilvl w:val="0"/>
          <w:numId w:val="11"/>
        </w:numPr>
      </w:pPr>
      <w:r w:rsidRPr="0076750D">
        <w:t>Proposed service crossings</w:t>
      </w:r>
    </w:p>
    <w:p w:rsidR="008F1242" w:rsidRPr="0076750D" w:rsidRDefault="008F1242" w:rsidP="003279FB">
      <w:pPr>
        <w:pStyle w:val="ListBullet"/>
        <w:numPr>
          <w:ilvl w:val="0"/>
          <w:numId w:val="11"/>
        </w:numPr>
      </w:pPr>
      <w:r w:rsidRPr="0076750D">
        <w:t>Road reserve and carriage width</w:t>
      </w:r>
    </w:p>
    <w:p w:rsidR="008F1242" w:rsidRPr="0076750D" w:rsidRDefault="008F1242" w:rsidP="003279FB">
      <w:pPr>
        <w:pStyle w:val="ListBullet"/>
        <w:numPr>
          <w:ilvl w:val="0"/>
          <w:numId w:val="11"/>
        </w:numPr>
      </w:pPr>
      <w:r w:rsidRPr="0076750D">
        <w:t>Australian Height Datum</w:t>
      </w:r>
    </w:p>
    <w:p w:rsidR="008F1242" w:rsidRPr="0076750D" w:rsidRDefault="008F1242" w:rsidP="003279FB">
      <w:pPr>
        <w:pStyle w:val="ListBullet"/>
        <w:numPr>
          <w:ilvl w:val="0"/>
          <w:numId w:val="11"/>
        </w:numPr>
      </w:pPr>
      <w:r w:rsidRPr="0076750D">
        <w:t xml:space="preserve">A legend summarising </w:t>
      </w:r>
      <w:proofErr w:type="spellStart"/>
      <w:r w:rsidRPr="0076750D">
        <w:t>linetypes</w:t>
      </w:r>
      <w:proofErr w:type="spellEnd"/>
      <w:r w:rsidRPr="0076750D">
        <w:t xml:space="preserve"> and symbols</w:t>
      </w:r>
    </w:p>
    <w:p w:rsidR="008F1242" w:rsidRPr="0076750D" w:rsidRDefault="008F1242" w:rsidP="003279FB">
      <w:pPr>
        <w:pStyle w:val="ListBullet"/>
        <w:numPr>
          <w:ilvl w:val="0"/>
          <w:numId w:val="11"/>
        </w:numPr>
      </w:pPr>
      <w:r w:rsidRPr="0076750D">
        <w:t>Radii on kerb returns and kerb lines</w:t>
      </w:r>
    </w:p>
    <w:p w:rsidR="008F1242" w:rsidRPr="0076750D" w:rsidRDefault="008F1242" w:rsidP="003279FB">
      <w:pPr>
        <w:pStyle w:val="ListBullet"/>
        <w:numPr>
          <w:ilvl w:val="0"/>
          <w:numId w:val="11"/>
        </w:numPr>
      </w:pPr>
      <w:r w:rsidRPr="0076750D">
        <w:t>Vehicular crossings and entrances</w:t>
      </w:r>
    </w:p>
    <w:p w:rsidR="008F1242" w:rsidRPr="0076750D" w:rsidRDefault="008F1242" w:rsidP="003279FB">
      <w:pPr>
        <w:pStyle w:val="ListBullet"/>
        <w:numPr>
          <w:ilvl w:val="0"/>
          <w:numId w:val="11"/>
        </w:numPr>
      </w:pPr>
      <w:r w:rsidRPr="0076750D">
        <w:t>Contours and finished surface levels on lot corners</w:t>
      </w:r>
    </w:p>
    <w:p w:rsidR="008F1242" w:rsidRPr="0076750D" w:rsidRDefault="008F1242" w:rsidP="003279FB">
      <w:pPr>
        <w:pStyle w:val="ListBullet"/>
        <w:numPr>
          <w:ilvl w:val="0"/>
          <w:numId w:val="11"/>
        </w:numPr>
      </w:pPr>
      <w:r w:rsidRPr="0076750D">
        <w:t>Details of abutting roads and streets necessary to ensure matching in of levels and grades</w:t>
      </w:r>
    </w:p>
    <w:p w:rsidR="008F1242" w:rsidRPr="0076750D" w:rsidRDefault="008F1242" w:rsidP="003279FB">
      <w:pPr>
        <w:pStyle w:val="ListBullet"/>
        <w:numPr>
          <w:ilvl w:val="0"/>
          <w:numId w:val="11"/>
        </w:numPr>
      </w:pPr>
      <w:r w:rsidRPr="0076750D">
        <w:t>Existing and proposed drainage structures, overland floor paths (depth and width) plus drainage calculations</w:t>
      </w:r>
    </w:p>
    <w:p w:rsidR="008F1242" w:rsidRPr="0076750D" w:rsidRDefault="008F1242" w:rsidP="008F1242">
      <w:pPr>
        <w:pStyle w:val="BodyText"/>
      </w:pPr>
      <w:r w:rsidRPr="0076750D">
        <w:t>Infrastructure service design is not to be undertaken in isolation rather as an integrated approach that anticipates conflict. For complex intersections where there is potential for service conflict, show service levels in section.</w:t>
      </w:r>
    </w:p>
    <w:p w:rsidR="008F1242" w:rsidRPr="0076750D" w:rsidRDefault="008F1242" w:rsidP="008F1242">
      <w:pPr>
        <w:pStyle w:val="Heading2"/>
      </w:pPr>
      <w:bookmarkStart w:id="155" w:name="_Toc523241356"/>
      <w:bookmarkStart w:id="156" w:name="_Toc528238589"/>
      <w:r w:rsidRPr="0076750D">
        <w:t>CENTRELINE LONGITUDINAL SECTIONS</w:t>
      </w:r>
      <w:bookmarkEnd w:id="155"/>
      <w:bookmarkEnd w:id="156"/>
    </w:p>
    <w:p w:rsidR="008F1242" w:rsidRPr="0076750D" w:rsidRDefault="008F1242" w:rsidP="008F1242">
      <w:pPr>
        <w:pStyle w:val="BodyText"/>
      </w:pPr>
      <w:r w:rsidRPr="0076750D">
        <w:t>The centreline longitudinal section should be drawn at 1:</w:t>
      </w:r>
      <w:r w:rsidR="00C843AE">
        <w:t>500</w:t>
      </w:r>
      <w:r w:rsidRPr="0076750D">
        <w:t xml:space="preserve"> horizontal and 1:100 vertical scales and include the following:</w:t>
      </w:r>
    </w:p>
    <w:p w:rsidR="008F1242" w:rsidRPr="0076750D" w:rsidRDefault="008F1242" w:rsidP="003279FB">
      <w:pPr>
        <w:pStyle w:val="ListBullet"/>
        <w:numPr>
          <w:ilvl w:val="0"/>
          <w:numId w:val="11"/>
        </w:numPr>
      </w:pPr>
      <w:r w:rsidRPr="0076750D">
        <w:t xml:space="preserve">Reduced levels and </w:t>
      </w:r>
      <w:proofErr w:type="spellStart"/>
      <w:r w:rsidRPr="0076750D">
        <w:t>linework</w:t>
      </w:r>
      <w:proofErr w:type="spellEnd"/>
      <w:r w:rsidRPr="0076750D">
        <w:t xml:space="preserve"> of existing surface and of design level of road, left and right kerbs (if required), where variations in </w:t>
      </w:r>
      <w:proofErr w:type="spellStart"/>
      <w:r w:rsidRPr="0076750D">
        <w:t>crossfall</w:t>
      </w:r>
      <w:proofErr w:type="spellEnd"/>
      <w:r w:rsidRPr="0076750D">
        <w:t xml:space="preserve"> occur and building lines</w:t>
      </w:r>
    </w:p>
    <w:p w:rsidR="008F1242" w:rsidRPr="0076750D" w:rsidRDefault="008F1242" w:rsidP="003279FB">
      <w:pPr>
        <w:pStyle w:val="ListBullet"/>
        <w:numPr>
          <w:ilvl w:val="0"/>
          <w:numId w:val="11"/>
        </w:numPr>
      </w:pPr>
      <w:r w:rsidRPr="0076750D">
        <w:t>Chainages</w:t>
      </w:r>
    </w:p>
    <w:p w:rsidR="008F1242" w:rsidRPr="0076750D" w:rsidRDefault="008F1242" w:rsidP="003279FB">
      <w:pPr>
        <w:pStyle w:val="ListBullet"/>
        <w:numPr>
          <w:ilvl w:val="0"/>
          <w:numId w:val="11"/>
        </w:numPr>
      </w:pPr>
      <w:r w:rsidRPr="0076750D">
        <w:t>Length of vertical curves</w:t>
      </w:r>
    </w:p>
    <w:p w:rsidR="008F1242" w:rsidRPr="0076750D" w:rsidRDefault="008F1242" w:rsidP="003279FB">
      <w:pPr>
        <w:pStyle w:val="ListBullet"/>
        <w:numPr>
          <w:ilvl w:val="0"/>
          <w:numId w:val="11"/>
        </w:numPr>
      </w:pPr>
      <w:r w:rsidRPr="0076750D">
        <w:t>Design grades</w:t>
      </w:r>
    </w:p>
    <w:p w:rsidR="008F1242" w:rsidRPr="0076750D" w:rsidRDefault="008F1242" w:rsidP="003279FB">
      <w:pPr>
        <w:pStyle w:val="ListBullet"/>
        <w:numPr>
          <w:ilvl w:val="0"/>
          <w:numId w:val="11"/>
        </w:numPr>
      </w:pPr>
      <w:r w:rsidRPr="0076750D">
        <w:t>Length of vertical curves</w:t>
      </w:r>
    </w:p>
    <w:p w:rsidR="008F1242" w:rsidRPr="0076750D" w:rsidRDefault="008F1242" w:rsidP="003279FB">
      <w:pPr>
        <w:pStyle w:val="ListBullet"/>
        <w:numPr>
          <w:ilvl w:val="0"/>
          <w:numId w:val="11"/>
        </w:numPr>
      </w:pPr>
      <w:r w:rsidRPr="0076750D">
        <w:t>Existing and proposed services</w:t>
      </w:r>
    </w:p>
    <w:p w:rsidR="008F1242" w:rsidRPr="0076750D" w:rsidRDefault="008F1242" w:rsidP="003279FB">
      <w:pPr>
        <w:pStyle w:val="ListBullet"/>
        <w:numPr>
          <w:ilvl w:val="0"/>
          <w:numId w:val="11"/>
        </w:numPr>
      </w:pPr>
      <w:r w:rsidRPr="0076750D">
        <w:t>Drainage culvert drainage information</w:t>
      </w:r>
    </w:p>
    <w:p w:rsidR="008F1242" w:rsidRDefault="008F1242" w:rsidP="003279FB">
      <w:pPr>
        <w:pStyle w:val="ListBullet"/>
        <w:numPr>
          <w:ilvl w:val="0"/>
          <w:numId w:val="11"/>
        </w:numPr>
      </w:pPr>
      <w:r w:rsidRPr="0076750D">
        <w:t>Extent of roadworks</w:t>
      </w:r>
    </w:p>
    <w:p w:rsidR="008028AF" w:rsidRPr="0076750D" w:rsidRDefault="008028AF" w:rsidP="008028AF">
      <w:pPr>
        <w:pStyle w:val="ListBullet"/>
        <w:numPr>
          <w:ilvl w:val="0"/>
          <w:numId w:val="0"/>
        </w:numPr>
        <w:ind w:left="357"/>
      </w:pPr>
    </w:p>
    <w:p w:rsidR="008F1242" w:rsidRPr="0076750D" w:rsidRDefault="008F1242" w:rsidP="008F1242">
      <w:pPr>
        <w:pStyle w:val="BodyText"/>
      </w:pPr>
      <w:r w:rsidRPr="0076750D">
        <w:lastRenderedPageBreak/>
        <w:t>Longitudinal levels at:</w:t>
      </w:r>
    </w:p>
    <w:p w:rsidR="008F1242" w:rsidRPr="0076750D" w:rsidRDefault="00E7662D" w:rsidP="003279FB">
      <w:pPr>
        <w:pStyle w:val="ListBullet"/>
        <w:numPr>
          <w:ilvl w:val="0"/>
          <w:numId w:val="11"/>
        </w:numPr>
      </w:pPr>
      <w:r>
        <w:t>5</w:t>
      </w:r>
      <w:r w:rsidR="00C062EA">
        <w:t>0</w:t>
      </w:r>
      <w:r w:rsidR="008D4D8C">
        <w:t>m</w:t>
      </w:r>
      <w:r w:rsidR="008F1242" w:rsidRPr="0076750D">
        <w:t xml:space="preserve"> intervals on straight grades and horizontal curves exceeding R1000m</w:t>
      </w:r>
    </w:p>
    <w:p w:rsidR="008F1242" w:rsidRPr="0076750D" w:rsidRDefault="00C062EA" w:rsidP="003279FB">
      <w:pPr>
        <w:pStyle w:val="ListBullet"/>
        <w:numPr>
          <w:ilvl w:val="0"/>
          <w:numId w:val="11"/>
        </w:numPr>
      </w:pPr>
      <w:r>
        <w:t>20</w:t>
      </w:r>
      <w:r w:rsidR="008F1242" w:rsidRPr="0076750D">
        <w:t>m intervals for horizont</w:t>
      </w:r>
      <w:r>
        <w:t>al curves between R150m and R1000</w:t>
      </w:r>
      <w:r w:rsidR="008F1242" w:rsidRPr="0076750D">
        <w:t>m</w:t>
      </w:r>
    </w:p>
    <w:p w:rsidR="008F1242" w:rsidRPr="0076750D" w:rsidRDefault="00C062EA" w:rsidP="003279FB">
      <w:pPr>
        <w:pStyle w:val="ListBullet"/>
        <w:numPr>
          <w:ilvl w:val="0"/>
          <w:numId w:val="11"/>
        </w:numPr>
      </w:pPr>
      <w:r>
        <w:t>10</w:t>
      </w:r>
      <w:r w:rsidR="008F1242" w:rsidRPr="0076750D">
        <w:t>m intervals for ho</w:t>
      </w:r>
      <w:r>
        <w:t>rizontal curves less than R150</w:t>
      </w:r>
      <w:r w:rsidR="008F1242" w:rsidRPr="0076750D">
        <w:t>m</w:t>
      </w:r>
    </w:p>
    <w:p w:rsidR="008F1242" w:rsidRPr="0076750D" w:rsidRDefault="008F1242" w:rsidP="003279FB">
      <w:pPr>
        <w:pStyle w:val="ListBullet"/>
        <w:numPr>
          <w:ilvl w:val="0"/>
          <w:numId w:val="11"/>
        </w:numPr>
      </w:pPr>
      <w:r w:rsidRPr="0076750D">
        <w:t>At all intermediate changes of grade</w:t>
      </w:r>
    </w:p>
    <w:p w:rsidR="008F1242" w:rsidRPr="0076750D" w:rsidRDefault="008F1242" w:rsidP="008F1242">
      <w:pPr>
        <w:pStyle w:val="BodyText"/>
      </w:pPr>
      <w:r w:rsidRPr="0076750D">
        <w:t>Longitudinal sections and cross sections should be taken along existing intersecting roads for a sufficient distance to enable design requirements to be satisfied.</w:t>
      </w:r>
    </w:p>
    <w:p w:rsidR="008F1242" w:rsidRPr="0076750D" w:rsidRDefault="008F1242" w:rsidP="008F1242">
      <w:pPr>
        <w:pStyle w:val="Heading2"/>
      </w:pPr>
      <w:bookmarkStart w:id="157" w:name="_Toc510687024"/>
      <w:bookmarkStart w:id="158" w:name="_Toc523241357"/>
      <w:bookmarkStart w:id="159" w:name="_Toc528238590"/>
      <w:r w:rsidRPr="0076750D">
        <w:t>CROSS SECTIONS</w:t>
      </w:r>
      <w:bookmarkEnd w:id="157"/>
      <w:bookmarkEnd w:id="158"/>
      <w:bookmarkEnd w:id="159"/>
    </w:p>
    <w:p w:rsidR="008F1242" w:rsidRPr="0076750D" w:rsidRDefault="008F1242" w:rsidP="008F1242">
      <w:pPr>
        <w:pStyle w:val="BodyText"/>
      </w:pPr>
      <w:r w:rsidRPr="0076750D">
        <w:t>Cross sections are to be viewed from the direction of increasing</w:t>
      </w:r>
      <w:r w:rsidR="00C843AE">
        <w:t xml:space="preserve"> chainage, should be drawn at </w:t>
      </w:r>
      <w:r w:rsidR="00D0484C" w:rsidRPr="00D0484C">
        <w:t>1:</w:t>
      </w:r>
      <w:r w:rsidR="00C843AE" w:rsidRPr="00D0484C">
        <w:t xml:space="preserve">100 horizontal and </w:t>
      </w:r>
      <w:r w:rsidR="00D0484C" w:rsidRPr="00D0484C">
        <w:t>1:</w:t>
      </w:r>
      <w:r w:rsidR="00C843AE" w:rsidRPr="00D0484C">
        <w:t>1</w:t>
      </w:r>
      <w:r w:rsidRPr="00D0484C">
        <w:t>00</w:t>
      </w:r>
      <w:r w:rsidRPr="0076750D">
        <w:t xml:space="preserve"> vertical scales and to be at:</w:t>
      </w:r>
    </w:p>
    <w:p w:rsidR="008F1242" w:rsidRPr="0076750D" w:rsidRDefault="00E7662D" w:rsidP="003279FB">
      <w:pPr>
        <w:pStyle w:val="ListBullet"/>
        <w:numPr>
          <w:ilvl w:val="0"/>
          <w:numId w:val="11"/>
        </w:numPr>
      </w:pPr>
      <w:r>
        <w:t>5</w:t>
      </w:r>
      <w:r w:rsidR="00C062EA">
        <w:t>0</w:t>
      </w:r>
      <w:r w:rsidR="008F1242" w:rsidRPr="0076750D">
        <w:t>m intervals along straight alignments and horizontal curves exceeding R</w:t>
      </w:r>
      <w:r w:rsidR="00C062EA">
        <w:t>1000</w:t>
      </w:r>
      <w:r w:rsidR="008F1242" w:rsidRPr="0076750D">
        <w:t>m</w:t>
      </w:r>
    </w:p>
    <w:p w:rsidR="008F1242" w:rsidRPr="0076750D" w:rsidRDefault="00C062EA" w:rsidP="003279FB">
      <w:pPr>
        <w:pStyle w:val="ListBullet"/>
        <w:numPr>
          <w:ilvl w:val="0"/>
          <w:numId w:val="11"/>
        </w:numPr>
      </w:pPr>
      <w:r>
        <w:t>20</w:t>
      </w:r>
      <w:r w:rsidR="008F1242" w:rsidRPr="0076750D">
        <w:t>m intervals for horizontal curves R1000</w:t>
      </w:r>
      <w:r>
        <w:t>m</w:t>
      </w:r>
      <w:r w:rsidR="008F1242" w:rsidRPr="0076750D">
        <w:t xml:space="preserve"> and less</w:t>
      </w:r>
    </w:p>
    <w:p w:rsidR="008F1242" w:rsidRPr="0076750D" w:rsidRDefault="008F1242" w:rsidP="003279FB">
      <w:pPr>
        <w:pStyle w:val="ListBullet"/>
        <w:numPr>
          <w:ilvl w:val="0"/>
          <w:numId w:val="11"/>
        </w:numPr>
      </w:pPr>
      <w:r w:rsidRPr="0076750D">
        <w:t>All culvert sites</w:t>
      </w:r>
    </w:p>
    <w:p w:rsidR="008F1242" w:rsidRPr="0076750D" w:rsidRDefault="008F1242" w:rsidP="003279FB">
      <w:pPr>
        <w:pStyle w:val="ListBullet"/>
        <w:numPr>
          <w:ilvl w:val="0"/>
          <w:numId w:val="11"/>
        </w:numPr>
      </w:pPr>
      <w:r w:rsidRPr="0076750D">
        <w:t>The SS, TS, TP and SC of each horizontal curve. The scale should be 1:100 natural</w:t>
      </w:r>
    </w:p>
    <w:p w:rsidR="008F1242" w:rsidRPr="0076750D" w:rsidRDefault="008F1242" w:rsidP="008F1242">
      <w:pPr>
        <w:pStyle w:val="BodyText"/>
      </w:pPr>
      <w:r w:rsidRPr="0076750D">
        <w:t>Cross sections should not be terminated at the property alignment but should be levelled sufficiently beyond the road boundaries to enable batters of cut and fill to be shown.</w:t>
      </w:r>
    </w:p>
    <w:p w:rsidR="008F1242" w:rsidRPr="0076750D" w:rsidRDefault="008F1242" w:rsidP="008F1242">
      <w:pPr>
        <w:pStyle w:val="BodyText"/>
      </w:pPr>
      <w:r w:rsidRPr="0076750D">
        <w:t>Cross sections should show:</w:t>
      </w:r>
    </w:p>
    <w:p w:rsidR="008F1242" w:rsidRPr="0076750D" w:rsidRDefault="008F1242" w:rsidP="003279FB">
      <w:pPr>
        <w:pStyle w:val="ListBullet"/>
        <w:numPr>
          <w:ilvl w:val="0"/>
          <w:numId w:val="11"/>
        </w:numPr>
      </w:pPr>
      <w:r w:rsidRPr="0076750D">
        <w:t>Chainage Label</w:t>
      </w:r>
    </w:p>
    <w:p w:rsidR="008F1242" w:rsidRPr="0076750D" w:rsidRDefault="008F1242" w:rsidP="003279FB">
      <w:pPr>
        <w:pStyle w:val="ListBullet"/>
        <w:numPr>
          <w:ilvl w:val="0"/>
          <w:numId w:val="11"/>
        </w:numPr>
      </w:pPr>
      <w:r w:rsidRPr="0076750D">
        <w:t xml:space="preserve">Reduced levels and </w:t>
      </w:r>
      <w:proofErr w:type="spellStart"/>
      <w:r w:rsidRPr="0076750D">
        <w:t>linework</w:t>
      </w:r>
      <w:proofErr w:type="spellEnd"/>
      <w:r w:rsidRPr="0076750D">
        <w:t xml:space="preserve"> of existing surface</w:t>
      </w:r>
    </w:p>
    <w:p w:rsidR="008F1242" w:rsidRPr="0076750D" w:rsidRDefault="008F1242" w:rsidP="003279FB">
      <w:pPr>
        <w:pStyle w:val="ListBullet"/>
        <w:numPr>
          <w:ilvl w:val="0"/>
          <w:numId w:val="11"/>
        </w:numPr>
      </w:pPr>
      <w:r w:rsidRPr="0076750D">
        <w:t>Design levels on the road centreline</w:t>
      </w:r>
    </w:p>
    <w:p w:rsidR="008F1242" w:rsidRPr="0076750D" w:rsidRDefault="008F1242" w:rsidP="003279FB">
      <w:pPr>
        <w:pStyle w:val="ListBullet"/>
        <w:numPr>
          <w:ilvl w:val="0"/>
          <w:numId w:val="11"/>
        </w:numPr>
      </w:pPr>
      <w:r w:rsidRPr="0076750D">
        <w:t>Cross falls</w:t>
      </w:r>
    </w:p>
    <w:p w:rsidR="008F1242" w:rsidRPr="0076750D" w:rsidRDefault="008F1242" w:rsidP="003279FB">
      <w:pPr>
        <w:pStyle w:val="ListBullet"/>
        <w:numPr>
          <w:ilvl w:val="0"/>
          <w:numId w:val="11"/>
        </w:numPr>
      </w:pPr>
      <w:r w:rsidRPr="0076750D">
        <w:t>Centreline offsets</w:t>
      </w:r>
    </w:p>
    <w:p w:rsidR="008F1242" w:rsidRPr="0076750D" w:rsidRDefault="008F1242" w:rsidP="003279FB">
      <w:pPr>
        <w:pStyle w:val="ListBullet"/>
        <w:numPr>
          <w:ilvl w:val="0"/>
          <w:numId w:val="11"/>
        </w:numPr>
      </w:pPr>
      <w:r w:rsidRPr="0076750D">
        <w:t>Lateral dimensions if pavement and formation widths vary</w:t>
      </w:r>
    </w:p>
    <w:p w:rsidR="008F1242" w:rsidRPr="0076750D" w:rsidRDefault="008F1242" w:rsidP="003279FB">
      <w:pPr>
        <w:pStyle w:val="ListBullet"/>
        <w:numPr>
          <w:ilvl w:val="0"/>
          <w:numId w:val="11"/>
        </w:numPr>
      </w:pPr>
      <w:r w:rsidRPr="0076750D">
        <w:t>Batter slopes that vary from those shown on the typical cross section</w:t>
      </w:r>
    </w:p>
    <w:p w:rsidR="008F1242" w:rsidRPr="0076750D" w:rsidRDefault="008F1242" w:rsidP="008F1242">
      <w:pPr>
        <w:pStyle w:val="BodyText"/>
      </w:pPr>
      <w:r w:rsidRPr="0076750D">
        <w:t>Typical cross sections shall show:</w:t>
      </w:r>
    </w:p>
    <w:p w:rsidR="008F1242" w:rsidRPr="0076750D" w:rsidRDefault="008F1242" w:rsidP="003279FB">
      <w:pPr>
        <w:pStyle w:val="ListBullet"/>
        <w:numPr>
          <w:ilvl w:val="0"/>
          <w:numId w:val="11"/>
        </w:numPr>
      </w:pPr>
      <w:r w:rsidRPr="0076750D">
        <w:t>Pavement details</w:t>
      </w:r>
    </w:p>
    <w:p w:rsidR="008F1242" w:rsidRPr="0076750D" w:rsidRDefault="008F1242" w:rsidP="003279FB">
      <w:pPr>
        <w:pStyle w:val="ListBullet"/>
        <w:numPr>
          <w:ilvl w:val="0"/>
          <w:numId w:val="11"/>
        </w:numPr>
      </w:pPr>
      <w:r w:rsidRPr="0076750D">
        <w:t>Typical dimensions</w:t>
      </w:r>
    </w:p>
    <w:p w:rsidR="008F1242" w:rsidRPr="0076750D" w:rsidRDefault="008F1242" w:rsidP="003279FB">
      <w:pPr>
        <w:pStyle w:val="ListBullet"/>
        <w:numPr>
          <w:ilvl w:val="0"/>
          <w:numId w:val="11"/>
        </w:numPr>
      </w:pPr>
      <w:r w:rsidRPr="0076750D">
        <w:t>Subsoil drainage</w:t>
      </w:r>
    </w:p>
    <w:p w:rsidR="008F1242" w:rsidRPr="0076750D" w:rsidRDefault="008F1242" w:rsidP="003279FB">
      <w:pPr>
        <w:pStyle w:val="ListBullet"/>
        <w:numPr>
          <w:ilvl w:val="0"/>
          <w:numId w:val="11"/>
        </w:numPr>
      </w:pPr>
      <w:r w:rsidRPr="0076750D">
        <w:t>Road surfacing</w:t>
      </w:r>
    </w:p>
    <w:p w:rsidR="00D32982" w:rsidRDefault="008F1242" w:rsidP="008028AF">
      <w:pPr>
        <w:pStyle w:val="ListBullet"/>
        <w:numPr>
          <w:ilvl w:val="0"/>
          <w:numId w:val="11"/>
        </w:numPr>
      </w:pPr>
      <w:r w:rsidRPr="0076750D">
        <w:t>Kerb detail</w:t>
      </w:r>
    </w:p>
    <w:p w:rsidR="008F1242" w:rsidRPr="0076750D" w:rsidRDefault="008F1242" w:rsidP="008F1242">
      <w:pPr>
        <w:pStyle w:val="Heading2"/>
      </w:pPr>
      <w:bookmarkStart w:id="160" w:name="_Toc510687025"/>
      <w:bookmarkStart w:id="161" w:name="_Toc523241358"/>
      <w:bookmarkStart w:id="162" w:name="_Toc528238591"/>
      <w:r w:rsidRPr="0076750D">
        <w:lastRenderedPageBreak/>
        <w:t>PAVEMENT DESIGN</w:t>
      </w:r>
      <w:bookmarkEnd w:id="160"/>
      <w:bookmarkEnd w:id="161"/>
      <w:bookmarkEnd w:id="162"/>
    </w:p>
    <w:p w:rsidR="008F1242" w:rsidRPr="0076750D" w:rsidRDefault="008F1242" w:rsidP="008F1242">
      <w:pPr>
        <w:pStyle w:val="BodyText"/>
      </w:pPr>
      <w:r w:rsidRPr="0076750D">
        <w:t>Road pavements are to be designed in accordance with the Australian Road Research Board Publications:</w:t>
      </w:r>
    </w:p>
    <w:p w:rsidR="008F1242" w:rsidRPr="0076750D" w:rsidRDefault="008F1242" w:rsidP="003279FB">
      <w:pPr>
        <w:pStyle w:val="ListBullet"/>
        <w:numPr>
          <w:ilvl w:val="0"/>
          <w:numId w:val="11"/>
        </w:numPr>
      </w:pPr>
      <w:r w:rsidRPr="0076750D">
        <w:t>AUSTROADS Guide to Pavement Technology Part 5. Pavement Evaluation and Treatment Design (2011). Refer Also to Section 4.10 Pavement Composition and Material Quality</w:t>
      </w:r>
    </w:p>
    <w:p w:rsidR="008F1242" w:rsidRDefault="008F1242" w:rsidP="003279FB">
      <w:pPr>
        <w:pStyle w:val="ListBullet"/>
        <w:numPr>
          <w:ilvl w:val="0"/>
          <w:numId w:val="11"/>
        </w:numPr>
      </w:pPr>
      <w:r w:rsidRPr="0076750D">
        <w:t>Rural Sealed Local Roads Manual</w:t>
      </w:r>
    </w:p>
    <w:p w:rsidR="00C062EA" w:rsidRPr="0076750D" w:rsidRDefault="00C062EA" w:rsidP="003279FB">
      <w:pPr>
        <w:pStyle w:val="ListBullet"/>
        <w:numPr>
          <w:ilvl w:val="0"/>
          <w:numId w:val="11"/>
        </w:numPr>
      </w:pPr>
      <w:r>
        <w:t>Federation Council Standard Drawings</w:t>
      </w:r>
    </w:p>
    <w:p w:rsidR="008F1242" w:rsidRPr="0076750D" w:rsidRDefault="008F1242" w:rsidP="008F1242">
      <w:pPr>
        <w:pStyle w:val="BodyText"/>
      </w:pPr>
      <w:r w:rsidRPr="0076750D">
        <w:t>Prior to commencing pavement design meet with Council and undertake road design in accordance with a broad precinct based strategy that optimises pavement design and pavement life based on available quarry materials, subgrade conditions ground water moisture and economic considerations. A minimum design life of 20 years should be used to determine the pavement thickness. Designers are to submit traffic loading calculations.</w:t>
      </w:r>
    </w:p>
    <w:p w:rsidR="008F1242" w:rsidRPr="0076750D" w:rsidRDefault="008F1242" w:rsidP="008F1242">
      <w:pPr>
        <w:pStyle w:val="BodyText"/>
      </w:pPr>
      <w:r w:rsidRPr="0076750D">
        <w:t>Design subgrade CBR values should be determined by either Geotechnical Engineering Consultants and/or agents of a NATA registered laboratory. The investigation will</w:t>
      </w:r>
      <w:r w:rsidR="00843BC7">
        <w:t xml:space="preserve"> include ‘logging’ </w:t>
      </w:r>
      <w:r w:rsidRPr="0076750D">
        <w:t>of test hol</w:t>
      </w:r>
      <w:r w:rsidR="00C062EA">
        <w:t>es to a depth not less than 1</w:t>
      </w:r>
      <w:r w:rsidR="008D4D8C">
        <w:t>m</w:t>
      </w:r>
      <w:r w:rsidRPr="0076750D">
        <w:t xml:space="preserve"> below design subgrade levels (unless rock is encountered). Soil samples should be taken at the design depth and CBR tests </w:t>
      </w:r>
      <w:r w:rsidR="00C062EA">
        <w:t xml:space="preserve">shall be </w:t>
      </w:r>
      <w:r w:rsidRPr="0076750D">
        <w:t>undertaken after soaking the samples for four days.</w:t>
      </w:r>
    </w:p>
    <w:p w:rsidR="008F1242" w:rsidRPr="0076750D" w:rsidRDefault="008F1242" w:rsidP="008F1242">
      <w:pPr>
        <w:pStyle w:val="BodyText"/>
      </w:pPr>
      <w:r w:rsidRPr="0076750D">
        <w:t>The frequency of test holes should be in accordance with ‘Pavement Design for Light Traffic: a supplement to the AUSTROADS Pavement Design Guide’.  The testing frequency of pavement material is to be specific and determined on a case by case basis depending on the condition of the road</w:t>
      </w:r>
      <w:r w:rsidR="009C664B">
        <w:t>.</w:t>
      </w:r>
    </w:p>
    <w:p w:rsidR="008F1242" w:rsidRPr="0076750D" w:rsidRDefault="008F1242" w:rsidP="008F1242">
      <w:pPr>
        <w:pStyle w:val="BodyText"/>
      </w:pPr>
      <w:r w:rsidRPr="0076750D">
        <w:t>A copy of the site investigation report including test results should be submitted with the pavement design and the Engineering Plans.</w:t>
      </w:r>
    </w:p>
    <w:p w:rsidR="008F1242" w:rsidRPr="0076750D" w:rsidRDefault="008F1242" w:rsidP="008F1242">
      <w:pPr>
        <w:pStyle w:val="Heading2"/>
      </w:pPr>
      <w:bookmarkStart w:id="163" w:name="_Toc510687026"/>
      <w:bookmarkStart w:id="164" w:name="_Toc523241359"/>
      <w:bookmarkStart w:id="165" w:name="_Toc528238592"/>
      <w:r w:rsidRPr="0076750D">
        <w:t>GEOMETRIC STANDARDS</w:t>
      </w:r>
      <w:bookmarkEnd w:id="163"/>
      <w:bookmarkEnd w:id="164"/>
      <w:bookmarkEnd w:id="165"/>
    </w:p>
    <w:p w:rsidR="008F1242" w:rsidRPr="0076750D" w:rsidRDefault="008F1242" w:rsidP="008F1242">
      <w:pPr>
        <w:pStyle w:val="BodyText"/>
      </w:pPr>
      <w:r w:rsidRPr="0076750D">
        <w:t>The Geometric design and design speed of rural roads is to be based on AUSTROADS Guide to Road Design Part 3: Geometric Design.</w:t>
      </w:r>
    </w:p>
    <w:p w:rsidR="008F1242" w:rsidRPr="0076750D" w:rsidRDefault="008F1242" w:rsidP="008F1242">
      <w:pPr>
        <w:pStyle w:val="Heading2"/>
      </w:pPr>
      <w:bookmarkStart w:id="166" w:name="_Toc510687027"/>
      <w:bookmarkStart w:id="167" w:name="_Toc523241360"/>
      <w:bookmarkStart w:id="168" w:name="_Toc528238593"/>
      <w:r w:rsidRPr="0076750D">
        <w:t>SIGHT DISTANCE</w:t>
      </w:r>
      <w:bookmarkEnd w:id="166"/>
      <w:bookmarkEnd w:id="167"/>
      <w:bookmarkEnd w:id="168"/>
    </w:p>
    <w:p w:rsidR="008F1242" w:rsidRPr="0076750D" w:rsidRDefault="008F1242" w:rsidP="008F1242">
      <w:pPr>
        <w:pStyle w:val="BodyText"/>
      </w:pPr>
      <w:r w:rsidRPr="0076750D">
        <w:t>Adequate horizontal and vertical sight distance should be provided for the design speed in accordance with AUSTROADS Guide to Road Design Part 3: Geometric Design.</w:t>
      </w:r>
    </w:p>
    <w:p w:rsidR="008F1242" w:rsidRPr="0076750D" w:rsidRDefault="008F1242" w:rsidP="008F1242">
      <w:pPr>
        <w:pStyle w:val="BodyText"/>
      </w:pPr>
      <w:r w:rsidRPr="0076750D">
        <w:t>Vehicular access to properties is not permitted where the stopping sight distance is inadequate. Where practical, the horizontal and vertical curves should coincide.</w:t>
      </w:r>
      <w:bookmarkStart w:id="169" w:name="_Toc510687028"/>
    </w:p>
    <w:p w:rsidR="008F1242" w:rsidRPr="0076750D" w:rsidRDefault="008F1242" w:rsidP="008F1242">
      <w:pPr>
        <w:pStyle w:val="Heading2"/>
      </w:pPr>
      <w:bookmarkStart w:id="170" w:name="_Toc523241361"/>
      <w:bookmarkStart w:id="171" w:name="_Toc528238594"/>
      <w:r w:rsidRPr="0076750D">
        <w:t>VERTICAL ALIGNMENT</w:t>
      </w:r>
      <w:bookmarkEnd w:id="169"/>
      <w:bookmarkEnd w:id="170"/>
      <w:bookmarkEnd w:id="171"/>
    </w:p>
    <w:p w:rsidR="008F1242" w:rsidRPr="0076750D" w:rsidRDefault="008F1242" w:rsidP="008F1242">
      <w:pPr>
        <w:pStyle w:val="BodyText"/>
      </w:pPr>
      <w:r w:rsidRPr="0076750D">
        <w:t>The maximum permissible grade on an arterial road is to be 8</w:t>
      </w:r>
      <w:r w:rsidR="009C664B">
        <w:t>% with a minimum grade of 0.5%.</w:t>
      </w:r>
    </w:p>
    <w:p w:rsidR="008F1242" w:rsidRPr="0076750D" w:rsidRDefault="008F1242" w:rsidP="008F1242">
      <w:pPr>
        <w:pStyle w:val="BodyText"/>
      </w:pPr>
      <w:r w:rsidRPr="0076750D">
        <w:t xml:space="preserve">The maximum permissible grade on all other roads is to be 16% for a maximum distance of 150 </w:t>
      </w:r>
      <w:r w:rsidR="008D4D8C">
        <w:t>m</w:t>
      </w:r>
      <w:r w:rsidRPr="0076750D">
        <w:t xml:space="preserve"> on straight alignment with a minimum grade of 0.5%.</w:t>
      </w:r>
    </w:p>
    <w:p w:rsidR="00D32982" w:rsidRDefault="008F1242" w:rsidP="00D32982">
      <w:pPr>
        <w:pStyle w:val="BodyText"/>
      </w:pPr>
      <w:r w:rsidRPr="0076750D">
        <w:lastRenderedPageBreak/>
        <w:t>The maximum permissible grade of 10% (1 in 10) should be used adjacent to street intersections, locations of poor visibility, horiz</w:t>
      </w:r>
      <w:r w:rsidR="008D4D8C">
        <w:t>ontal curves of radius 15 m</w:t>
      </w:r>
      <w:r w:rsidRPr="0076750D">
        <w:t xml:space="preserve"> or less and at cul-de-sacs. Turning circles in cul-de-sacs on steep grades should have grades less than 5%</w:t>
      </w:r>
      <w:r w:rsidR="00F67B08">
        <w:t>.</w:t>
      </w:r>
    </w:p>
    <w:p w:rsidR="008F1242" w:rsidRPr="0076750D" w:rsidRDefault="008F1242" w:rsidP="008F1242">
      <w:pPr>
        <w:pStyle w:val="Heading2"/>
      </w:pPr>
      <w:bookmarkStart w:id="172" w:name="_Toc510687029"/>
      <w:bookmarkStart w:id="173" w:name="_Toc523241362"/>
      <w:bookmarkStart w:id="174" w:name="_Toc528238595"/>
      <w:r w:rsidRPr="0076750D">
        <w:t>PAVEMENT CROSSFALLS</w:t>
      </w:r>
      <w:bookmarkEnd w:id="172"/>
      <w:bookmarkEnd w:id="173"/>
      <w:bookmarkEnd w:id="174"/>
    </w:p>
    <w:p w:rsidR="008F1242" w:rsidRPr="0076750D" w:rsidRDefault="008F1242" w:rsidP="008F1242">
      <w:pPr>
        <w:pStyle w:val="BodyText"/>
      </w:pPr>
      <w:r w:rsidRPr="0076750D">
        <w:t>The normal cross</w:t>
      </w:r>
      <w:r w:rsidR="00F67B08">
        <w:t xml:space="preserve"> </w:t>
      </w:r>
      <w:r w:rsidRPr="0076750D">
        <w:t xml:space="preserve">fall on bituminous pavements should be 3% and the normal </w:t>
      </w:r>
      <w:proofErr w:type="spellStart"/>
      <w:r w:rsidRPr="0076750D">
        <w:t>crossfall</w:t>
      </w:r>
      <w:proofErr w:type="spellEnd"/>
      <w:r w:rsidRPr="0076750D">
        <w:t xml:space="preserve"> on unsealed shoulders should be 4%.</w:t>
      </w:r>
    </w:p>
    <w:p w:rsidR="008F1242" w:rsidRPr="0076750D" w:rsidRDefault="008F1242" w:rsidP="008F1242">
      <w:pPr>
        <w:pStyle w:val="BodyText"/>
      </w:pPr>
      <w:r w:rsidRPr="0076750D">
        <w:t xml:space="preserve">The maximum </w:t>
      </w:r>
      <w:proofErr w:type="spellStart"/>
      <w:r w:rsidRPr="0076750D">
        <w:t>crossfall</w:t>
      </w:r>
      <w:proofErr w:type="spellEnd"/>
      <w:r w:rsidRPr="0076750D">
        <w:t xml:space="preserve"> permitted is 6% and will occur on super-elevation curves and road intersections.</w:t>
      </w:r>
    </w:p>
    <w:p w:rsidR="008F1242" w:rsidRPr="0076750D" w:rsidRDefault="008F1242" w:rsidP="008F1242">
      <w:pPr>
        <w:pStyle w:val="Heading2"/>
      </w:pPr>
      <w:bookmarkStart w:id="175" w:name="_Toc510687030"/>
      <w:bookmarkStart w:id="176" w:name="_Toc523241363"/>
      <w:bookmarkStart w:id="177" w:name="_Toc528238596"/>
      <w:r w:rsidRPr="0076750D">
        <w:t>CLEARING AND GRUBBING</w:t>
      </w:r>
      <w:bookmarkEnd w:id="175"/>
      <w:bookmarkEnd w:id="176"/>
      <w:bookmarkEnd w:id="177"/>
    </w:p>
    <w:p w:rsidR="008F1242" w:rsidRPr="0076750D" w:rsidRDefault="008F1242" w:rsidP="008F1242">
      <w:pPr>
        <w:pStyle w:val="BodyText"/>
      </w:pPr>
      <w:r w:rsidRPr="0076750D">
        <w:t xml:space="preserve">All road reserves should be cleared approximately 0.5 </w:t>
      </w:r>
      <w:r w:rsidR="008D4D8C">
        <w:t>m</w:t>
      </w:r>
      <w:r w:rsidRPr="0076750D">
        <w:t xml:space="preserve"> beyond the extent of roadworks. All trees to be removed must be clearly marked on the plan with a diameter of the canopy and the trunk represented diagrammatically on the plan. Native and threatened species impacts are to be identified and are subject to approval.</w:t>
      </w:r>
    </w:p>
    <w:p w:rsidR="008F1242" w:rsidRPr="0076750D" w:rsidRDefault="008F1242" w:rsidP="008F1242">
      <w:pPr>
        <w:pStyle w:val="Heading2"/>
      </w:pPr>
      <w:bookmarkStart w:id="178" w:name="_Toc510687031"/>
      <w:bookmarkStart w:id="179" w:name="_Toc510687420"/>
      <w:bookmarkStart w:id="180" w:name="_Toc523241364"/>
      <w:bookmarkStart w:id="181" w:name="_Toc528238597"/>
      <w:r w:rsidRPr="0076750D">
        <w:t>VEHICULAR ACCESS</w:t>
      </w:r>
      <w:bookmarkEnd w:id="178"/>
      <w:bookmarkEnd w:id="179"/>
      <w:bookmarkEnd w:id="180"/>
      <w:bookmarkEnd w:id="181"/>
      <w:r w:rsidRPr="0076750D">
        <w:t xml:space="preserve"> </w:t>
      </w:r>
    </w:p>
    <w:p w:rsidR="008F1242" w:rsidRPr="0076750D" w:rsidRDefault="008F1242" w:rsidP="008F1242">
      <w:pPr>
        <w:pStyle w:val="BodyText"/>
      </w:pPr>
      <w:r w:rsidRPr="0076750D">
        <w:t>Roads should be located and designed so that vehicular access can be readily obtained at every lot of a subdivision. Where the natural surface slopes steeply to or from the road, the access to each lot should be given special consideration. Preference for limitation of the number of access points to the road network.</w:t>
      </w:r>
    </w:p>
    <w:p w:rsidR="008F1242" w:rsidRPr="0076750D" w:rsidRDefault="008F1242" w:rsidP="008F1242">
      <w:pPr>
        <w:pStyle w:val="BodyText"/>
      </w:pPr>
      <w:r w:rsidRPr="0076750D">
        <w:t>Access to rural properties shall provide safe access and egress, having regard to fire risk.</w:t>
      </w:r>
    </w:p>
    <w:p w:rsidR="008F1242" w:rsidRPr="0076750D" w:rsidRDefault="008F1242" w:rsidP="008F1242">
      <w:pPr>
        <w:pStyle w:val="BodyText"/>
      </w:pPr>
      <w:r w:rsidRPr="0076750D">
        <w:t>The vehicular crossing is to be all weather sealed construction from the edge of the existing road boundary.</w:t>
      </w:r>
    </w:p>
    <w:p w:rsidR="008F1242" w:rsidRPr="0076750D" w:rsidRDefault="008F1242" w:rsidP="008F1242">
      <w:pPr>
        <w:pStyle w:val="BodyText"/>
      </w:pPr>
      <w:r w:rsidRPr="0076750D">
        <w:t xml:space="preserve">All vehicle access is to be 4.88 </w:t>
      </w:r>
      <w:r w:rsidR="008D4D8C">
        <w:t>m</w:t>
      </w:r>
      <w:r w:rsidRPr="0076750D">
        <w:t xml:space="preserve"> minimum wide culverts.</w:t>
      </w:r>
    </w:p>
    <w:p w:rsidR="008F1242" w:rsidRPr="0076750D" w:rsidRDefault="008F1242" w:rsidP="008F1242">
      <w:pPr>
        <w:pStyle w:val="BodyText"/>
      </w:pPr>
      <w:r w:rsidRPr="0076750D">
        <w:t>End walls to be trafficable when located within a clear zone (refer to RMS standard drawings)</w:t>
      </w:r>
      <w:r w:rsidR="009C664B">
        <w:t>.</w:t>
      </w:r>
    </w:p>
    <w:p w:rsidR="008F1242" w:rsidRPr="0076750D" w:rsidRDefault="008F1242" w:rsidP="008F1242">
      <w:pPr>
        <w:pStyle w:val="BodyText"/>
      </w:pPr>
      <w:r w:rsidRPr="0076750D">
        <w:t>Hydraulic capacity shall be a minimum of 1 in 5 years.</w:t>
      </w:r>
    </w:p>
    <w:p w:rsidR="008F1242" w:rsidRPr="0076750D" w:rsidRDefault="008F1242" w:rsidP="008F1242">
      <w:pPr>
        <w:pStyle w:val="BodyText"/>
      </w:pPr>
      <w:r w:rsidRPr="0076750D">
        <w:t xml:space="preserve">Install a 375 mm </w:t>
      </w:r>
      <w:r w:rsidR="007B420F">
        <w:t>RCP RRJ</w:t>
      </w:r>
      <w:r w:rsidR="007B420F" w:rsidRPr="0076750D">
        <w:t xml:space="preserve"> </w:t>
      </w:r>
      <w:r w:rsidRPr="0076750D">
        <w:t>minimum diameter pipe culvert in the table drain.</w:t>
      </w:r>
    </w:p>
    <w:p w:rsidR="008F1242" w:rsidRPr="0076750D" w:rsidRDefault="008F1242" w:rsidP="008F1242">
      <w:pPr>
        <w:pStyle w:val="BodyText"/>
      </w:pPr>
      <w:r w:rsidRPr="0076750D">
        <w:t>Calculate pipe flows in the drain and provide capacity for 1 in 100 year overland design flows. For flows</w:t>
      </w:r>
      <w:r w:rsidR="00F67B08">
        <w:t xml:space="preserve"> in excess of the pipe capacity, </w:t>
      </w:r>
      <w:r w:rsidRPr="0076750D">
        <w:t xml:space="preserve">check flow path to ensure that risk to the public and physical assets is minimised or eliminated. Major flow path of water </w:t>
      </w:r>
      <w:r w:rsidR="00F67B08">
        <w:t>is</w:t>
      </w:r>
      <w:r w:rsidRPr="0076750D">
        <w:t xml:space="preserve"> to be clear of the edge of gravel and sealed roads.</w:t>
      </w:r>
    </w:p>
    <w:p w:rsidR="008F1242" w:rsidRPr="0076750D" w:rsidRDefault="008F1242" w:rsidP="008F1242">
      <w:pPr>
        <w:pStyle w:val="Heading2"/>
      </w:pPr>
      <w:bookmarkStart w:id="182" w:name="_Toc510687032"/>
      <w:bookmarkStart w:id="183" w:name="_Toc523241365"/>
      <w:bookmarkStart w:id="184" w:name="_Toc528238598"/>
      <w:r w:rsidRPr="0076750D">
        <w:t>BUS ROUTES</w:t>
      </w:r>
      <w:bookmarkEnd w:id="182"/>
      <w:bookmarkEnd w:id="183"/>
      <w:bookmarkEnd w:id="184"/>
    </w:p>
    <w:p w:rsidR="008F1242" w:rsidRPr="0076750D" w:rsidRDefault="008F1242" w:rsidP="008F1242">
      <w:pPr>
        <w:pStyle w:val="BodyText"/>
      </w:pPr>
      <w:r w:rsidRPr="0076750D">
        <w:t>Where there is potential for future access by school bus services turning provision is required.</w:t>
      </w:r>
    </w:p>
    <w:p w:rsidR="008F1242" w:rsidRPr="0076750D" w:rsidRDefault="008F1242" w:rsidP="008F1242">
      <w:pPr>
        <w:pStyle w:val="Heading2"/>
      </w:pPr>
      <w:bookmarkStart w:id="185" w:name="_Toc510687033"/>
      <w:bookmarkStart w:id="186" w:name="_Toc523241366"/>
      <w:bookmarkStart w:id="187" w:name="_Toc528238599"/>
      <w:r w:rsidRPr="0076750D">
        <w:t>GUIDE POSTS</w:t>
      </w:r>
      <w:bookmarkEnd w:id="185"/>
      <w:bookmarkEnd w:id="186"/>
      <w:bookmarkEnd w:id="187"/>
    </w:p>
    <w:p w:rsidR="008F1242" w:rsidRPr="0076750D" w:rsidRDefault="008F1242" w:rsidP="008F1242">
      <w:pPr>
        <w:pStyle w:val="BodyText"/>
      </w:pPr>
      <w:r w:rsidRPr="0076750D">
        <w:t>Guideposts and protection fencing are to be provided in accordance AS 1742, AUSTROADS and RMS guidelines.</w:t>
      </w:r>
    </w:p>
    <w:p w:rsidR="008F1242" w:rsidRPr="0076750D" w:rsidRDefault="008F1242" w:rsidP="008F1242">
      <w:pPr>
        <w:pStyle w:val="Heading2"/>
      </w:pPr>
      <w:bookmarkStart w:id="188" w:name="_Toc510687034"/>
      <w:bookmarkStart w:id="189" w:name="_Toc523241367"/>
      <w:bookmarkStart w:id="190" w:name="_Toc528238600"/>
      <w:r w:rsidRPr="0076750D">
        <w:lastRenderedPageBreak/>
        <w:t>ROAD NAME SIGNS</w:t>
      </w:r>
      <w:bookmarkEnd w:id="188"/>
      <w:bookmarkEnd w:id="189"/>
      <w:bookmarkEnd w:id="190"/>
    </w:p>
    <w:p w:rsidR="008F1242" w:rsidRPr="0076750D" w:rsidRDefault="008F1242" w:rsidP="008F1242">
      <w:pPr>
        <w:pStyle w:val="BodyText"/>
      </w:pPr>
      <w:r w:rsidRPr="0076750D">
        <w:t>Road name signs are to be manufactured to accord with Council’s Standard and should be erected at all intersections. The road name and colour of signs are to be in accordance with an approved sign location drawing.</w:t>
      </w:r>
    </w:p>
    <w:p w:rsidR="008F1242" w:rsidRPr="0076750D" w:rsidRDefault="008F1242" w:rsidP="008F1242">
      <w:pPr>
        <w:pStyle w:val="Heading2"/>
      </w:pPr>
      <w:bookmarkStart w:id="191" w:name="_Toc513026830"/>
      <w:bookmarkStart w:id="192" w:name="_Toc515992909"/>
      <w:bookmarkStart w:id="193" w:name="_Toc515996076"/>
      <w:bookmarkStart w:id="194" w:name="_Toc516061923"/>
      <w:bookmarkStart w:id="195" w:name="_Toc513026831"/>
      <w:bookmarkStart w:id="196" w:name="_Toc515992910"/>
      <w:bookmarkStart w:id="197" w:name="_Toc515996077"/>
      <w:bookmarkStart w:id="198" w:name="_Toc516061924"/>
      <w:bookmarkStart w:id="199" w:name="_Toc510687035"/>
      <w:bookmarkStart w:id="200" w:name="_Toc523241368"/>
      <w:bookmarkStart w:id="201" w:name="_Toc528238601"/>
      <w:bookmarkEnd w:id="191"/>
      <w:bookmarkEnd w:id="192"/>
      <w:bookmarkEnd w:id="193"/>
      <w:bookmarkEnd w:id="194"/>
      <w:bookmarkEnd w:id="195"/>
      <w:bookmarkEnd w:id="196"/>
      <w:bookmarkEnd w:id="197"/>
      <w:bookmarkEnd w:id="198"/>
      <w:r w:rsidRPr="0076750D">
        <w:t>INTERSECTIONS</w:t>
      </w:r>
      <w:bookmarkEnd w:id="199"/>
      <w:bookmarkEnd w:id="200"/>
      <w:bookmarkEnd w:id="201"/>
    </w:p>
    <w:p w:rsidR="008F1242" w:rsidRPr="0076750D" w:rsidRDefault="008F1242" w:rsidP="008F1242">
      <w:pPr>
        <w:pStyle w:val="BodyText"/>
      </w:pPr>
      <w:r w:rsidRPr="0076750D">
        <w:t>‘T’ junctions should be adopted in preference to four-way intersections. Where staggered ‘T</w:t>
      </w:r>
      <w:r w:rsidR="00F67B08">
        <w:t>’ junctions are to be provided i</w:t>
      </w:r>
      <w:r w:rsidRPr="0076750D">
        <w:t>ntersection design should be based on AUSTROADS publication Guide to Road Design Part 4, 4A &amp; 4B.</w:t>
      </w:r>
    </w:p>
    <w:p w:rsidR="008F1242" w:rsidRPr="0076750D" w:rsidRDefault="008F1242" w:rsidP="008F1242">
      <w:pPr>
        <w:pStyle w:val="BodyText"/>
      </w:pPr>
      <w:r w:rsidRPr="0076750D">
        <w:t>Road</w:t>
      </w:r>
      <w:r w:rsidR="00F67B08">
        <w:t>s should intersect at no</w:t>
      </w:r>
      <w:r w:rsidRPr="0076750D">
        <w:t xml:space="preserve"> less than 70°.</w:t>
      </w:r>
    </w:p>
    <w:p w:rsidR="008F1242" w:rsidRPr="0076750D" w:rsidRDefault="008F1242" w:rsidP="008F1242">
      <w:pPr>
        <w:pStyle w:val="BodyText"/>
      </w:pPr>
      <w:r w:rsidRPr="0076750D">
        <w:t>Where intersections are in a configuration likely to cause traffic problems, the construction of traffic island</w:t>
      </w:r>
      <w:r w:rsidR="00F67B08">
        <w:t>s, or such traffic facilities are</w:t>
      </w:r>
      <w:r w:rsidRPr="0076750D">
        <w:t xml:space="preserve"> required </w:t>
      </w:r>
      <w:r w:rsidR="00F67B08">
        <w:t>to provide</w:t>
      </w:r>
      <w:r w:rsidRPr="0076750D">
        <w:t xml:space="preserve"> traffic control and safety.</w:t>
      </w:r>
    </w:p>
    <w:p w:rsidR="008F1242" w:rsidRPr="0076750D" w:rsidRDefault="008F1242" w:rsidP="008F1242">
      <w:pPr>
        <w:pStyle w:val="Heading2"/>
      </w:pPr>
      <w:bookmarkStart w:id="202" w:name="_Toc510687036"/>
      <w:bookmarkStart w:id="203" w:name="_Toc523241369"/>
      <w:bookmarkStart w:id="204" w:name="_Toc528238602"/>
      <w:r w:rsidRPr="0076750D">
        <w:t>PUBLIC UTILITIES</w:t>
      </w:r>
      <w:bookmarkEnd w:id="202"/>
      <w:bookmarkEnd w:id="203"/>
      <w:bookmarkEnd w:id="204"/>
    </w:p>
    <w:p w:rsidR="008F1242" w:rsidRPr="0076750D" w:rsidRDefault="008F1242" w:rsidP="008F1242">
      <w:pPr>
        <w:pStyle w:val="BodyText"/>
      </w:pPr>
      <w:r w:rsidRPr="0076750D">
        <w:t>All public utilities in subdivisions should be provided underground. An early approach is to be made to those authorities for their requirements regarding conduits, contributions, layout plans and other relevant details.</w:t>
      </w:r>
    </w:p>
    <w:p w:rsidR="008F1242" w:rsidRPr="0076750D" w:rsidRDefault="008F1242" w:rsidP="008F1242">
      <w:pPr>
        <w:pStyle w:val="BodyText"/>
      </w:pPr>
      <w:r w:rsidRPr="0076750D">
        <w:t>The location of proposed conduits beneath the road carriageway is to be shown on the plans. Service location markers are to be attached to the kerb during construction.</w:t>
      </w:r>
    </w:p>
    <w:p w:rsidR="008F1242" w:rsidRPr="0076750D" w:rsidRDefault="008F1242" w:rsidP="008F1242">
      <w:pPr>
        <w:pStyle w:val="Heading2"/>
      </w:pPr>
      <w:bookmarkStart w:id="205" w:name="_Toc510687037"/>
      <w:bookmarkStart w:id="206" w:name="_Toc523241370"/>
      <w:bookmarkStart w:id="207" w:name="_Toc528238603"/>
      <w:r w:rsidRPr="0076750D">
        <w:t>STEEP GRADES</w:t>
      </w:r>
      <w:bookmarkEnd w:id="205"/>
      <w:bookmarkEnd w:id="206"/>
      <w:bookmarkEnd w:id="207"/>
    </w:p>
    <w:p w:rsidR="008F1242" w:rsidRPr="0076750D" w:rsidRDefault="008F1242" w:rsidP="008F1242">
      <w:pPr>
        <w:pStyle w:val="BodyText"/>
      </w:pPr>
      <w:r w:rsidRPr="0076750D">
        <w:t>Where grades exceed 6%, a one-coat bitumen seal is to be provided on the road shoulders. Where shoulders are sealed, edge line marking is to be provided.</w:t>
      </w:r>
    </w:p>
    <w:p w:rsidR="008F1242" w:rsidRPr="0076750D" w:rsidRDefault="008F1242" w:rsidP="008F1242">
      <w:pPr>
        <w:pStyle w:val="BodyText"/>
      </w:pPr>
      <w:r w:rsidRPr="0076750D">
        <w:t>Where the grade of the table drain exceeds 6% and scouring is likely, a concrete lined drain is required.</w:t>
      </w:r>
    </w:p>
    <w:p w:rsidR="008F1242" w:rsidRPr="0076750D" w:rsidRDefault="008F1242" w:rsidP="008F1242">
      <w:pPr>
        <w:pStyle w:val="BodyText"/>
      </w:pPr>
      <w:r w:rsidRPr="0076750D">
        <w:t>Where the terrain permits, batters in the region of 4 horizontal to 1 vertical are desirable. Proposed batters of greater slope than 4 horizontal to 1 vertical require separate approval.</w:t>
      </w:r>
    </w:p>
    <w:p w:rsidR="008F1242" w:rsidRPr="0076750D" w:rsidRDefault="008F1242" w:rsidP="008F1242">
      <w:pPr>
        <w:pStyle w:val="Heading2"/>
      </w:pPr>
      <w:bookmarkStart w:id="208" w:name="_Toc510687038"/>
      <w:bookmarkStart w:id="209" w:name="_Toc523241371"/>
      <w:bookmarkStart w:id="210" w:name="_Toc528238604"/>
      <w:r w:rsidRPr="0076750D">
        <w:t>SIGNPOSTING AND PAVEMENT MARKINGS</w:t>
      </w:r>
      <w:bookmarkEnd w:id="208"/>
      <w:bookmarkEnd w:id="209"/>
      <w:bookmarkEnd w:id="210"/>
    </w:p>
    <w:p w:rsidR="008F1242" w:rsidRPr="0076750D" w:rsidRDefault="008F1242" w:rsidP="008F1242">
      <w:pPr>
        <w:pStyle w:val="BodyText"/>
      </w:pPr>
      <w:r w:rsidRPr="0076750D">
        <w:t xml:space="preserve">Signposting and pavement markings in accordance with Australian Standard AS 1742 </w:t>
      </w:r>
      <w:r w:rsidR="00F67B08">
        <w:t>–</w:t>
      </w:r>
      <w:r w:rsidRPr="0076750D">
        <w:t xml:space="preserve"> </w:t>
      </w:r>
      <w:r w:rsidR="00F67B08">
        <w:t>‘</w:t>
      </w:r>
      <w:r w:rsidRPr="0076750D">
        <w:t xml:space="preserve">Manual of </w:t>
      </w:r>
      <w:r w:rsidR="00F67B08">
        <w:t>Uniform Traffic Control Devices’</w:t>
      </w:r>
      <w:r w:rsidRPr="0076750D">
        <w:t>, are to be provided where required.</w:t>
      </w:r>
    </w:p>
    <w:p w:rsidR="008F1242" w:rsidRPr="0076750D" w:rsidRDefault="008F1242" w:rsidP="008F1242">
      <w:pPr>
        <w:pStyle w:val="Heading2"/>
      </w:pPr>
      <w:bookmarkStart w:id="211" w:name="_Toc510687039"/>
      <w:bookmarkStart w:id="212" w:name="_Toc523241372"/>
      <w:bookmarkStart w:id="213" w:name="_Toc528238605"/>
      <w:r w:rsidRPr="0076750D">
        <w:t>FIRE TRAILS</w:t>
      </w:r>
      <w:bookmarkEnd w:id="211"/>
      <w:bookmarkEnd w:id="212"/>
      <w:bookmarkEnd w:id="213"/>
    </w:p>
    <w:p w:rsidR="008F1242" w:rsidRPr="0076750D" w:rsidRDefault="008F1242" w:rsidP="008F1242">
      <w:pPr>
        <w:pStyle w:val="BodyText"/>
      </w:pPr>
      <w:r w:rsidRPr="0076750D">
        <w:t>Fire trails are to be provided as part of an integrated network that improves community safety from the risk of fire.</w:t>
      </w:r>
    </w:p>
    <w:p w:rsidR="008F1242" w:rsidRPr="0076750D" w:rsidRDefault="008F1242" w:rsidP="008F1242">
      <w:pPr>
        <w:pStyle w:val="BodyText"/>
      </w:pPr>
      <w:r w:rsidRPr="0076750D">
        <w:t>Fire trails are to have a desirable maximum grade of 1 in 200. In localised sections steeper grades will be permitted with these sections requiring erosion treatment of gutters and drains.</w:t>
      </w:r>
    </w:p>
    <w:p w:rsidR="008F1242" w:rsidRPr="0076750D" w:rsidRDefault="008F1242" w:rsidP="008F1242">
      <w:pPr>
        <w:pStyle w:val="Heading2"/>
      </w:pPr>
      <w:bookmarkStart w:id="214" w:name="_Toc510687040"/>
      <w:bookmarkStart w:id="215" w:name="_Toc523241373"/>
      <w:bookmarkStart w:id="216" w:name="_Toc528238606"/>
      <w:r w:rsidRPr="0076750D">
        <w:t>ROAD SURFACING</w:t>
      </w:r>
      <w:bookmarkEnd w:id="214"/>
      <w:bookmarkEnd w:id="215"/>
      <w:bookmarkEnd w:id="216"/>
    </w:p>
    <w:p w:rsidR="008F1242" w:rsidRPr="0076750D" w:rsidRDefault="008F1242" w:rsidP="008F1242">
      <w:pPr>
        <w:pStyle w:val="BodyText"/>
      </w:pPr>
      <w:r w:rsidRPr="0076750D">
        <w:t>The carriageway of Rural/Rural Residential roads should be sealed to a minimum standard of two coat spray bitumen seal.</w:t>
      </w:r>
    </w:p>
    <w:p w:rsidR="008F1242" w:rsidRPr="0076750D" w:rsidRDefault="008F1242" w:rsidP="008F1242">
      <w:pPr>
        <w:pStyle w:val="BodyText"/>
      </w:pPr>
      <w:r w:rsidRPr="0076750D">
        <w:lastRenderedPageBreak/>
        <w:t>The carriag</w:t>
      </w:r>
      <w:r w:rsidR="00F67B08">
        <w:t>eway is to be marked with a 150</w:t>
      </w:r>
      <w:r w:rsidRPr="0076750D">
        <w:t xml:space="preserve">mm wide edge line for roads with AADT greater </w:t>
      </w:r>
      <w:r w:rsidRPr="00D0484C">
        <w:t xml:space="preserve">than </w:t>
      </w:r>
      <w:r w:rsidR="00D0484C" w:rsidRPr="00D0484C">
        <w:t>500</w:t>
      </w:r>
      <w:r w:rsidRPr="00D0484C">
        <w:t xml:space="preserve"> vehicles per day.</w:t>
      </w:r>
    </w:p>
    <w:p w:rsidR="008F1242" w:rsidRPr="0076750D" w:rsidRDefault="008F1242" w:rsidP="008F1242">
      <w:pPr>
        <w:pStyle w:val="BodyText"/>
      </w:pPr>
      <w:r w:rsidRPr="0076750D">
        <w:t>The shoulder adjacent to a barrier centrelin</w:t>
      </w:r>
      <w:r w:rsidR="00F67B08">
        <w:t>e is to be widened to 3</w:t>
      </w:r>
      <w:r w:rsidR="008D4D8C">
        <w:t>m</w:t>
      </w:r>
      <w:r w:rsidRPr="0076750D">
        <w:t>. A prime coat will be required prior to application of two coat seal.</w:t>
      </w:r>
    </w:p>
    <w:p w:rsidR="008F1242" w:rsidRPr="0076750D" w:rsidRDefault="008F1242" w:rsidP="008F1242">
      <w:pPr>
        <w:pStyle w:val="BodyText"/>
      </w:pPr>
      <w:r w:rsidRPr="0076750D">
        <w:t>Application rates of aggregates and binder, and the Average Least Dimension of aggregates, shall be submitted for approval prior to commencement of sealing on-site.</w:t>
      </w:r>
    </w:p>
    <w:p w:rsidR="008F1242" w:rsidRPr="0076750D" w:rsidRDefault="008F1242" w:rsidP="008F1242">
      <w:pPr>
        <w:pStyle w:val="Heading2"/>
      </w:pPr>
      <w:bookmarkStart w:id="217" w:name="_Toc510687041"/>
      <w:bookmarkStart w:id="218" w:name="_Toc523241374"/>
      <w:bookmarkStart w:id="219" w:name="_Toc528238607"/>
      <w:r w:rsidRPr="0076750D">
        <w:t>DUST SUPPRESSION</w:t>
      </w:r>
      <w:bookmarkEnd w:id="217"/>
      <w:bookmarkEnd w:id="218"/>
      <w:bookmarkEnd w:id="219"/>
    </w:p>
    <w:p w:rsidR="008F1242" w:rsidRPr="0076750D" w:rsidRDefault="008F1242" w:rsidP="008F1242">
      <w:pPr>
        <w:pStyle w:val="BodyText"/>
      </w:pPr>
      <w:r w:rsidRPr="0076750D">
        <w:t>Consideration is on a case-by-case basis having regard to</w:t>
      </w:r>
    </w:p>
    <w:p w:rsidR="008F1242" w:rsidRPr="0076750D" w:rsidRDefault="008F1242" w:rsidP="003279FB">
      <w:pPr>
        <w:pStyle w:val="ListBullet"/>
        <w:numPr>
          <w:ilvl w:val="0"/>
          <w:numId w:val="11"/>
        </w:numPr>
      </w:pPr>
      <w:r w:rsidRPr="0076750D">
        <w:t xml:space="preserve">Existing </w:t>
      </w:r>
      <w:r w:rsidR="00F67B08">
        <w:t>impacts on buildings within 100</w:t>
      </w:r>
      <w:r w:rsidR="008D4D8C">
        <w:t>m</w:t>
      </w:r>
    </w:p>
    <w:p w:rsidR="008F1242" w:rsidRPr="0076750D" w:rsidRDefault="008F1242" w:rsidP="003279FB">
      <w:pPr>
        <w:pStyle w:val="ListBullet"/>
        <w:numPr>
          <w:ilvl w:val="0"/>
          <w:numId w:val="11"/>
        </w:numPr>
      </w:pPr>
      <w:r w:rsidRPr="0076750D">
        <w:t>Potential future impacts</w:t>
      </w:r>
    </w:p>
    <w:p w:rsidR="008F1242" w:rsidRPr="0076750D" w:rsidRDefault="00F67B08" w:rsidP="003279FB">
      <w:pPr>
        <w:pStyle w:val="ListBullet"/>
        <w:numPr>
          <w:ilvl w:val="0"/>
          <w:numId w:val="11"/>
        </w:numPr>
      </w:pPr>
      <w:r>
        <w:t>Provide sealed surface 75</w:t>
      </w:r>
      <w:r w:rsidR="008D4D8C">
        <w:t>m</w:t>
      </w:r>
      <w:r w:rsidR="008F1242" w:rsidRPr="0076750D">
        <w:t xml:space="preserve"> each side of access to building</w:t>
      </w:r>
    </w:p>
    <w:p w:rsidR="008F1242" w:rsidRPr="0076750D" w:rsidRDefault="008F1242" w:rsidP="003279FB">
      <w:pPr>
        <w:pStyle w:val="ListBullet"/>
        <w:numPr>
          <w:ilvl w:val="0"/>
          <w:numId w:val="11"/>
        </w:numPr>
      </w:pPr>
      <w:r w:rsidRPr="0076750D">
        <w:t>Where less than 30 vehicles per day provide 4.5</w:t>
      </w:r>
      <w:r w:rsidR="008D4D8C">
        <w:t>m</w:t>
      </w:r>
      <w:r w:rsidRPr="0076750D">
        <w:t xml:space="preserve"> seal</w:t>
      </w:r>
    </w:p>
    <w:p w:rsidR="008F1242" w:rsidRPr="0076750D" w:rsidRDefault="008F1242" w:rsidP="003279FB">
      <w:pPr>
        <w:pStyle w:val="ListBullet"/>
        <w:numPr>
          <w:ilvl w:val="0"/>
          <w:numId w:val="11"/>
        </w:numPr>
      </w:pPr>
      <w:r w:rsidRPr="0076750D">
        <w:t xml:space="preserve">Where greater than </w:t>
      </w:r>
      <w:r w:rsidR="00F67B08">
        <w:t>30 vehicles per day provide 6.2</w:t>
      </w:r>
      <w:r w:rsidR="008D4D8C">
        <w:t>m</w:t>
      </w:r>
      <w:r w:rsidRPr="0076750D">
        <w:t xml:space="preserve"> seal</w:t>
      </w:r>
    </w:p>
    <w:p w:rsidR="008F1242" w:rsidRPr="0076750D" w:rsidRDefault="008F1242" w:rsidP="008F1242">
      <w:pPr>
        <w:pStyle w:val="Heading2"/>
      </w:pPr>
      <w:bookmarkStart w:id="220" w:name="_Toc510687042"/>
      <w:bookmarkStart w:id="221" w:name="_Toc523241375"/>
      <w:bookmarkStart w:id="222" w:name="_Toc528238608"/>
      <w:r w:rsidRPr="0076750D">
        <w:t>CAUSEWAYS AND FLOODING</w:t>
      </w:r>
      <w:bookmarkEnd w:id="220"/>
      <w:bookmarkEnd w:id="221"/>
      <w:bookmarkEnd w:id="222"/>
    </w:p>
    <w:p w:rsidR="008F1242" w:rsidRPr="0076750D" w:rsidRDefault="008F1242" w:rsidP="008F1242">
      <w:pPr>
        <w:pStyle w:val="BodyText"/>
      </w:pPr>
      <w:r w:rsidRPr="0076750D">
        <w:t>Rural roads that include causeway crossings require calculation of flows and recurrence interval of events. Direction from Council will be required on the design criteria and risk assessment approach required.</w:t>
      </w:r>
    </w:p>
    <w:p w:rsidR="008F1242" w:rsidRPr="0076750D" w:rsidRDefault="008F1242" w:rsidP="008F1242">
      <w:pPr>
        <w:pStyle w:val="Heading2"/>
      </w:pPr>
      <w:bookmarkStart w:id="223" w:name="_Toc510687043"/>
      <w:bookmarkStart w:id="224" w:name="_Toc523241376"/>
      <w:bookmarkStart w:id="225" w:name="_Toc528238609"/>
      <w:r w:rsidRPr="0076750D">
        <w:t>EROSION PROTECTION</w:t>
      </w:r>
      <w:bookmarkEnd w:id="223"/>
      <w:bookmarkEnd w:id="224"/>
      <w:bookmarkEnd w:id="225"/>
    </w:p>
    <w:p w:rsidR="008F1242" w:rsidRPr="0076750D" w:rsidRDefault="008F1242" w:rsidP="008F1242">
      <w:pPr>
        <w:pStyle w:val="BodyText"/>
      </w:pPr>
      <w:r w:rsidRPr="0076750D">
        <w:t>Erosion protection is required to minimise erosion potential where water concentrates, such as at piped culvert inlet and outlet systems.</w:t>
      </w:r>
    </w:p>
    <w:p w:rsidR="008F1242" w:rsidRPr="0076750D" w:rsidRDefault="008F1242" w:rsidP="008F1242">
      <w:pPr>
        <w:pStyle w:val="Heading2"/>
      </w:pPr>
      <w:bookmarkStart w:id="226" w:name="_Toc510687044"/>
      <w:bookmarkStart w:id="227" w:name="_Toc523241377"/>
      <w:bookmarkStart w:id="228" w:name="_Toc528238610"/>
      <w:r w:rsidRPr="0076750D">
        <w:t>SPLAYS AT INTERSECTIONS</w:t>
      </w:r>
      <w:bookmarkEnd w:id="226"/>
      <w:bookmarkEnd w:id="227"/>
      <w:bookmarkEnd w:id="228"/>
    </w:p>
    <w:p w:rsidR="008F1242" w:rsidRPr="0076750D" w:rsidRDefault="008F1242" w:rsidP="008F1242">
      <w:pPr>
        <w:pStyle w:val="BodyText"/>
      </w:pPr>
      <w:r w:rsidRPr="0076750D">
        <w:t>Splays are to be provided at intersections.</w:t>
      </w:r>
    </w:p>
    <w:p w:rsidR="008F1242" w:rsidRPr="0076750D" w:rsidRDefault="008F1242" w:rsidP="008F1242">
      <w:pPr>
        <w:pStyle w:val="Heading2"/>
      </w:pPr>
      <w:bookmarkStart w:id="229" w:name="_Toc510687045"/>
      <w:bookmarkStart w:id="230" w:name="_Toc523241378"/>
      <w:bookmarkStart w:id="231" w:name="_Toc528238611"/>
      <w:r w:rsidRPr="0076750D">
        <w:t>RURAL ROAD DESIGN PHILOSOPHY</w:t>
      </w:r>
      <w:bookmarkEnd w:id="229"/>
      <w:bookmarkEnd w:id="230"/>
      <w:bookmarkEnd w:id="231"/>
    </w:p>
    <w:p w:rsidR="008F1242" w:rsidRPr="0076750D" w:rsidRDefault="008F1242" w:rsidP="008F1242">
      <w:pPr>
        <w:pStyle w:val="BodyText"/>
      </w:pPr>
      <w:r w:rsidRPr="0076750D">
        <w:t>Rural road pavements are typically elevated in comparison to urban pavements, which are depressed to provide for the major flow path of surface water. Elevated rural road design is to include table drains that prevent water from ponding against and saturating into the subgrade. Table drains are to be designed to effectively transfer water away from the pavements gravel base and subgrade materials. Gravel base and subgrade materials are no</w:t>
      </w:r>
      <w:r w:rsidR="00F67B08">
        <w:t>t</w:t>
      </w:r>
      <w:r w:rsidRPr="0076750D">
        <w:t xml:space="preserve"> to be boxed and should extend to a free draining surface</w:t>
      </w:r>
      <w:bookmarkStart w:id="232" w:name="_Toc516061936"/>
      <w:bookmarkStart w:id="233" w:name="_Toc516061937"/>
      <w:bookmarkStart w:id="234" w:name="_Toc516061938"/>
      <w:bookmarkStart w:id="235" w:name="_Toc510687046"/>
      <w:bookmarkEnd w:id="232"/>
      <w:bookmarkEnd w:id="233"/>
      <w:bookmarkEnd w:id="234"/>
      <w:r w:rsidR="00F67B08">
        <w:t>.</w:t>
      </w:r>
    </w:p>
    <w:p w:rsidR="008F1242" w:rsidRPr="0076750D" w:rsidRDefault="008F1242" w:rsidP="008F1242">
      <w:pPr>
        <w:pStyle w:val="Heading2"/>
      </w:pPr>
      <w:bookmarkStart w:id="236" w:name="_Toc523241379"/>
      <w:bookmarkStart w:id="237" w:name="_Toc528238612"/>
      <w:r w:rsidRPr="0076750D">
        <w:t>GUARDRAILS</w:t>
      </w:r>
      <w:bookmarkEnd w:id="235"/>
      <w:bookmarkEnd w:id="236"/>
      <w:bookmarkEnd w:id="237"/>
    </w:p>
    <w:p w:rsidR="008F1242" w:rsidRPr="0076750D" w:rsidRDefault="008F1242" w:rsidP="008F1242">
      <w:pPr>
        <w:pStyle w:val="BodyText"/>
      </w:pPr>
      <w:r w:rsidRPr="0076750D">
        <w:t>Provide in accordance with AUSTROADS standards.</w:t>
      </w:r>
    </w:p>
    <w:p w:rsidR="008F1242" w:rsidRPr="0076750D" w:rsidRDefault="008F1242" w:rsidP="008F1242">
      <w:pPr>
        <w:pStyle w:val="Heading2"/>
      </w:pPr>
      <w:bookmarkStart w:id="238" w:name="_Toc510687047"/>
      <w:bookmarkStart w:id="239" w:name="_Toc523241380"/>
      <w:bookmarkStart w:id="240" w:name="_Toc528238613"/>
      <w:r w:rsidRPr="0076750D">
        <w:t>BATTER AND DRAIN MAINTENANCE</w:t>
      </w:r>
      <w:bookmarkEnd w:id="238"/>
      <w:bookmarkEnd w:id="239"/>
      <w:bookmarkEnd w:id="240"/>
    </w:p>
    <w:p w:rsidR="008F1242" w:rsidRPr="0076750D" w:rsidRDefault="008F1242" w:rsidP="008F1242">
      <w:pPr>
        <w:pStyle w:val="BodyText"/>
      </w:pPr>
      <w:r w:rsidRPr="0076750D">
        <w:t>The road reserve area shall be constructed with batter and drain slopes that permit routine access for mowing. This requires desirable minimum batter slopes of 4 horizontal to 1 vertical.</w:t>
      </w:r>
    </w:p>
    <w:p w:rsidR="001362D3" w:rsidRDefault="001362D3" w:rsidP="00026085">
      <w:pPr>
        <w:pStyle w:val="Heading1"/>
      </w:pPr>
      <w:bookmarkStart w:id="241" w:name="_Toc528238614"/>
      <w:r>
        <w:lastRenderedPageBreak/>
        <w:t>Standard Drawings</w:t>
      </w:r>
      <w:bookmarkEnd w:id="241"/>
    </w:p>
    <w:tbl>
      <w:tblPr>
        <w:tblStyle w:val="SpiireRowBandTable"/>
        <w:tblW w:w="5231" w:type="pct"/>
        <w:tblLayout w:type="fixed"/>
        <w:tblLook w:val="0420" w:firstRow="1" w:lastRow="0" w:firstColumn="0" w:lastColumn="0" w:noHBand="0" w:noVBand="1"/>
      </w:tblPr>
      <w:tblGrid>
        <w:gridCol w:w="593"/>
        <w:gridCol w:w="6677"/>
        <w:gridCol w:w="1420"/>
      </w:tblGrid>
      <w:tr w:rsidR="001A1C1B" w:rsidRPr="001A1C1B" w:rsidTr="00026085">
        <w:trPr>
          <w:cnfStyle w:val="100000000000" w:firstRow="1" w:lastRow="0" w:firstColumn="0" w:lastColumn="0" w:oddVBand="0" w:evenVBand="0" w:oddHBand="0" w:evenHBand="0"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rFonts w:eastAsiaTheme="minorEastAsia"/>
                <w:sz w:val="19"/>
                <w:szCs w:val="19"/>
              </w:rPr>
              <w:t>No.</w:t>
            </w:r>
          </w:p>
        </w:tc>
        <w:tc>
          <w:tcPr>
            <w:tcW w:w="3842" w:type="pct"/>
          </w:tcPr>
          <w:p w:rsidR="001A1C1B" w:rsidRPr="001A1C1B" w:rsidRDefault="001A1C1B" w:rsidP="00026085">
            <w:pPr>
              <w:pStyle w:val="TableText"/>
              <w:rPr>
                <w:sz w:val="19"/>
                <w:szCs w:val="19"/>
              </w:rPr>
            </w:pPr>
            <w:r w:rsidRPr="001A1C1B">
              <w:rPr>
                <w:rFonts w:eastAsiaTheme="minorEastAsia"/>
                <w:sz w:val="19"/>
                <w:szCs w:val="19"/>
              </w:rPr>
              <w:t>Description</w:t>
            </w:r>
          </w:p>
        </w:tc>
        <w:tc>
          <w:tcPr>
            <w:tcW w:w="818" w:type="pct"/>
          </w:tcPr>
          <w:p w:rsidR="001A1C1B" w:rsidRPr="001A1C1B" w:rsidRDefault="001A1C1B" w:rsidP="00026085">
            <w:pPr>
              <w:pStyle w:val="TableText"/>
              <w:rPr>
                <w:sz w:val="19"/>
                <w:szCs w:val="19"/>
              </w:rPr>
            </w:pPr>
            <w:r w:rsidRPr="001A1C1B">
              <w:rPr>
                <w:rFonts w:eastAsiaTheme="minorEastAsia"/>
                <w:sz w:val="19"/>
                <w:szCs w:val="19"/>
              </w:rPr>
              <w:t>Drawing No.</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1</w:t>
            </w:r>
          </w:p>
        </w:tc>
        <w:tc>
          <w:tcPr>
            <w:tcW w:w="3842" w:type="pct"/>
          </w:tcPr>
          <w:p w:rsidR="001A1C1B" w:rsidRPr="001A1C1B" w:rsidRDefault="001A1C1B" w:rsidP="00026085">
            <w:pPr>
              <w:pStyle w:val="TableText"/>
              <w:rPr>
                <w:sz w:val="19"/>
                <w:szCs w:val="19"/>
              </w:rPr>
            </w:pPr>
            <w:r w:rsidRPr="001A1C1B">
              <w:rPr>
                <w:sz w:val="19"/>
                <w:szCs w:val="19"/>
              </w:rPr>
              <w:t>Street Services Offsets</w:t>
            </w:r>
          </w:p>
        </w:tc>
        <w:tc>
          <w:tcPr>
            <w:tcW w:w="818" w:type="pct"/>
          </w:tcPr>
          <w:p w:rsidR="001A1C1B" w:rsidRPr="001A1C1B" w:rsidRDefault="001A1C1B" w:rsidP="00026085">
            <w:pPr>
              <w:pStyle w:val="TableText"/>
              <w:rPr>
                <w:sz w:val="19"/>
                <w:szCs w:val="19"/>
              </w:rPr>
            </w:pPr>
            <w:r w:rsidRPr="001A1C1B">
              <w:rPr>
                <w:sz w:val="19"/>
                <w:szCs w:val="19"/>
              </w:rPr>
              <w:t>SD 000</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2</w:t>
            </w:r>
          </w:p>
        </w:tc>
        <w:tc>
          <w:tcPr>
            <w:tcW w:w="3842" w:type="pct"/>
          </w:tcPr>
          <w:p w:rsidR="001A1C1B" w:rsidRPr="001A1C1B" w:rsidRDefault="001A1C1B" w:rsidP="00026085">
            <w:pPr>
              <w:pStyle w:val="TableText"/>
              <w:rPr>
                <w:sz w:val="19"/>
                <w:szCs w:val="19"/>
              </w:rPr>
            </w:pPr>
            <w:r w:rsidRPr="001A1C1B">
              <w:rPr>
                <w:sz w:val="19"/>
                <w:szCs w:val="19"/>
              </w:rPr>
              <w:t>Rural &amp; Distributor Roads – Typical Geometric Cross Sections</w:t>
            </w:r>
          </w:p>
        </w:tc>
        <w:tc>
          <w:tcPr>
            <w:tcW w:w="818" w:type="pct"/>
          </w:tcPr>
          <w:p w:rsidR="001A1C1B" w:rsidRPr="001A1C1B" w:rsidRDefault="001A1C1B" w:rsidP="00026085">
            <w:pPr>
              <w:pStyle w:val="TableText"/>
              <w:rPr>
                <w:sz w:val="19"/>
                <w:szCs w:val="19"/>
              </w:rPr>
            </w:pPr>
            <w:r w:rsidRPr="001A1C1B">
              <w:rPr>
                <w:sz w:val="19"/>
                <w:szCs w:val="19"/>
              </w:rPr>
              <w:t>SD 001</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3</w:t>
            </w:r>
          </w:p>
        </w:tc>
        <w:tc>
          <w:tcPr>
            <w:tcW w:w="3842" w:type="pct"/>
          </w:tcPr>
          <w:p w:rsidR="001A1C1B" w:rsidRPr="001A1C1B" w:rsidRDefault="001A1C1B" w:rsidP="00026085">
            <w:pPr>
              <w:pStyle w:val="TableText"/>
              <w:rPr>
                <w:sz w:val="19"/>
                <w:szCs w:val="19"/>
              </w:rPr>
            </w:pPr>
            <w:r w:rsidRPr="001A1C1B">
              <w:rPr>
                <w:sz w:val="19"/>
                <w:szCs w:val="19"/>
              </w:rPr>
              <w:t>Residential Streets Urban Zones  – Typical Geometric Cross Sections for Collector, Local Access and Minor Cul-De-Sacs</w:t>
            </w:r>
          </w:p>
        </w:tc>
        <w:tc>
          <w:tcPr>
            <w:tcW w:w="818" w:type="pct"/>
          </w:tcPr>
          <w:p w:rsidR="001A1C1B" w:rsidRPr="001A1C1B" w:rsidRDefault="001A1C1B" w:rsidP="00026085">
            <w:pPr>
              <w:pStyle w:val="TableText"/>
              <w:rPr>
                <w:sz w:val="19"/>
                <w:szCs w:val="19"/>
              </w:rPr>
            </w:pPr>
            <w:r w:rsidRPr="001A1C1B">
              <w:rPr>
                <w:sz w:val="19"/>
                <w:szCs w:val="19"/>
              </w:rPr>
              <w:t>SD 002</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2</w:t>
            </w:r>
          </w:p>
        </w:tc>
        <w:tc>
          <w:tcPr>
            <w:tcW w:w="3842" w:type="pct"/>
          </w:tcPr>
          <w:p w:rsidR="001A1C1B" w:rsidRPr="001A1C1B" w:rsidRDefault="001A1C1B" w:rsidP="00026085">
            <w:pPr>
              <w:pStyle w:val="TableText"/>
              <w:rPr>
                <w:sz w:val="19"/>
                <w:szCs w:val="19"/>
              </w:rPr>
            </w:pPr>
            <w:r w:rsidRPr="001A1C1B">
              <w:rPr>
                <w:sz w:val="19"/>
                <w:szCs w:val="19"/>
              </w:rPr>
              <w:t>Residential Streets Urban Zones  – Typical Geometric Cross Sections for Service Roads and Industrial Roads</w:t>
            </w:r>
          </w:p>
        </w:tc>
        <w:tc>
          <w:tcPr>
            <w:tcW w:w="818" w:type="pct"/>
          </w:tcPr>
          <w:p w:rsidR="001A1C1B" w:rsidRPr="001A1C1B" w:rsidRDefault="001A1C1B" w:rsidP="00026085">
            <w:pPr>
              <w:pStyle w:val="TableText"/>
              <w:rPr>
                <w:sz w:val="19"/>
                <w:szCs w:val="19"/>
              </w:rPr>
            </w:pPr>
            <w:r w:rsidRPr="001A1C1B">
              <w:rPr>
                <w:sz w:val="19"/>
                <w:szCs w:val="19"/>
              </w:rPr>
              <w:t>SD 003</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3</w:t>
            </w:r>
          </w:p>
        </w:tc>
        <w:tc>
          <w:tcPr>
            <w:tcW w:w="3842" w:type="pct"/>
          </w:tcPr>
          <w:p w:rsidR="001A1C1B" w:rsidRPr="001A1C1B" w:rsidRDefault="001A1C1B" w:rsidP="00026085">
            <w:pPr>
              <w:pStyle w:val="TableText"/>
              <w:rPr>
                <w:sz w:val="19"/>
                <w:szCs w:val="19"/>
              </w:rPr>
            </w:pPr>
            <w:r w:rsidRPr="001A1C1B">
              <w:rPr>
                <w:sz w:val="19"/>
                <w:szCs w:val="19"/>
              </w:rPr>
              <w:t>Pavement Details – Cul-De-Sacs, Local Access Streets and Collector Streets</w:t>
            </w:r>
          </w:p>
        </w:tc>
        <w:tc>
          <w:tcPr>
            <w:tcW w:w="818" w:type="pct"/>
          </w:tcPr>
          <w:p w:rsidR="001A1C1B" w:rsidRPr="001A1C1B" w:rsidRDefault="001A1C1B" w:rsidP="00026085">
            <w:pPr>
              <w:pStyle w:val="TableText"/>
              <w:rPr>
                <w:sz w:val="19"/>
                <w:szCs w:val="19"/>
              </w:rPr>
            </w:pPr>
            <w:r w:rsidRPr="001A1C1B">
              <w:rPr>
                <w:sz w:val="19"/>
                <w:szCs w:val="19"/>
              </w:rPr>
              <w:t>SD 100</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4</w:t>
            </w:r>
          </w:p>
        </w:tc>
        <w:tc>
          <w:tcPr>
            <w:tcW w:w="3842" w:type="pct"/>
          </w:tcPr>
          <w:p w:rsidR="001A1C1B" w:rsidRPr="001A1C1B" w:rsidRDefault="001A1C1B" w:rsidP="00026085">
            <w:pPr>
              <w:pStyle w:val="TableText"/>
              <w:rPr>
                <w:sz w:val="19"/>
                <w:szCs w:val="19"/>
              </w:rPr>
            </w:pPr>
            <w:r w:rsidRPr="001A1C1B">
              <w:rPr>
                <w:sz w:val="19"/>
                <w:szCs w:val="19"/>
              </w:rPr>
              <w:t>Pavement Details – Distributor, Industrial &amp; Rural Roads</w:t>
            </w:r>
          </w:p>
        </w:tc>
        <w:tc>
          <w:tcPr>
            <w:tcW w:w="818" w:type="pct"/>
          </w:tcPr>
          <w:p w:rsidR="001A1C1B" w:rsidRPr="001A1C1B" w:rsidRDefault="001A1C1B" w:rsidP="00026085">
            <w:pPr>
              <w:pStyle w:val="TableText"/>
              <w:rPr>
                <w:sz w:val="19"/>
                <w:szCs w:val="19"/>
              </w:rPr>
            </w:pPr>
            <w:r w:rsidRPr="001A1C1B">
              <w:rPr>
                <w:sz w:val="19"/>
                <w:szCs w:val="19"/>
              </w:rPr>
              <w:t>SD 101</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5</w:t>
            </w:r>
          </w:p>
        </w:tc>
        <w:tc>
          <w:tcPr>
            <w:tcW w:w="3842" w:type="pct"/>
          </w:tcPr>
          <w:p w:rsidR="001A1C1B" w:rsidRPr="001A1C1B" w:rsidRDefault="001A1C1B" w:rsidP="00026085">
            <w:pPr>
              <w:pStyle w:val="TableText"/>
              <w:rPr>
                <w:sz w:val="19"/>
                <w:szCs w:val="19"/>
              </w:rPr>
            </w:pPr>
            <w:r w:rsidRPr="001A1C1B">
              <w:rPr>
                <w:sz w:val="19"/>
                <w:szCs w:val="19"/>
              </w:rPr>
              <w:t>Standard Pram Crossing</w:t>
            </w:r>
          </w:p>
        </w:tc>
        <w:tc>
          <w:tcPr>
            <w:tcW w:w="818" w:type="pct"/>
          </w:tcPr>
          <w:p w:rsidR="001A1C1B" w:rsidRPr="001A1C1B" w:rsidRDefault="001A1C1B" w:rsidP="00026085">
            <w:pPr>
              <w:pStyle w:val="TableText"/>
              <w:rPr>
                <w:sz w:val="19"/>
                <w:szCs w:val="19"/>
              </w:rPr>
            </w:pPr>
            <w:r w:rsidRPr="001A1C1B">
              <w:rPr>
                <w:sz w:val="19"/>
                <w:szCs w:val="19"/>
              </w:rPr>
              <w:t>SD 300</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6</w:t>
            </w:r>
          </w:p>
        </w:tc>
        <w:tc>
          <w:tcPr>
            <w:tcW w:w="3842" w:type="pct"/>
          </w:tcPr>
          <w:p w:rsidR="001A1C1B" w:rsidRPr="001A1C1B" w:rsidRDefault="001A1C1B" w:rsidP="00026085">
            <w:pPr>
              <w:pStyle w:val="TableText"/>
              <w:rPr>
                <w:sz w:val="19"/>
                <w:szCs w:val="19"/>
              </w:rPr>
            </w:pPr>
            <w:r w:rsidRPr="001A1C1B">
              <w:rPr>
                <w:sz w:val="19"/>
                <w:szCs w:val="19"/>
              </w:rPr>
              <w:t>Concrete Footpaths</w:t>
            </w:r>
          </w:p>
        </w:tc>
        <w:tc>
          <w:tcPr>
            <w:tcW w:w="818" w:type="pct"/>
          </w:tcPr>
          <w:p w:rsidR="001A1C1B" w:rsidRPr="001A1C1B" w:rsidRDefault="001A1C1B" w:rsidP="00026085">
            <w:pPr>
              <w:pStyle w:val="TableText"/>
              <w:rPr>
                <w:sz w:val="19"/>
                <w:szCs w:val="19"/>
              </w:rPr>
            </w:pPr>
            <w:r w:rsidRPr="001A1C1B">
              <w:rPr>
                <w:sz w:val="19"/>
                <w:szCs w:val="19"/>
              </w:rPr>
              <w:t>SD 301</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7</w:t>
            </w:r>
          </w:p>
        </w:tc>
        <w:tc>
          <w:tcPr>
            <w:tcW w:w="3842" w:type="pct"/>
          </w:tcPr>
          <w:p w:rsidR="001A1C1B" w:rsidRPr="001A1C1B" w:rsidRDefault="001A1C1B" w:rsidP="00026085">
            <w:pPr>
              <w:pStyle w:val="TableText"/>
              <w:rPr>
                <w:sz w:val="19"/>
                <w:szCs w:val="19"/>
              </w:rPr>
            </w:pPr>
            <w:r w:rsidRPr="001A1C1B">
              <w:rPr>
                <w:sz w:val="19"/>
                <w:szCs w:val="19"/>
              </w:rPr>
              <w:t>Asphalt Footpaths</w:t>
            </w:r>
          </w:p>
        </w:tc>
        <w:tc>
          <w:tcPr>
            <w:tcW w:w="818" w:type="pct"/>
          </w:tcPr>
          <w:p w:rsidR="001A1C1B" w:rsidRPr="001A1C1B" w:rsidRDefault="001A1C1B" w:rsidP="00026085">
            <w:pPr>
              <w:pStyle w:val="TableText"/>
              <w:rPr>
                <w:sz w:val="19"/>
                <w:szCs w:val="19"/>
              </w:rPr>
            </w:pPr>
            <w:r w:rsidRPr="001A1C1B">
              <w:rPr>
                <w:sz w:val="19"/>
                <w:szCs w:val="19"/>
              </w:rPr>
              <w:t>SD 302</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8</w:t>
            </w:r>
          </w:p>
        </w:tc>
        <w:tc>
          <w:tcPr>
            <w:tcW w:w="3842" w:type="pct"/>
          </w:tcPr>
          <w:p w:rsidR="001A1C1B" w:rsidRPr="001A1C1B" w:rsidRDefault="001A1C1B" w:rsidP="00026085">
            <w:pPr>
              <w:pStyle w:val="TableText"/>
              <w:rPr>
                <w:sz w:val="19"/>
                <w:szCs w:val="19"/>
              </w:rPr>
            </w:pPr>
            <w:r w:rsidRPr="001A1C1B">
              <w:rPr>
                <w:sz w:val="19"/>
                <w:szCs w:val="19"/>
              </w:rPr>
              <w:t>Private Access Installation</w:t>
            </w:r>
          </w:p>
        </w:tc>
        <w:tc>
          <w:tcPr>
            <w:tcW w:w="818" w:type="pct"/>
          </w:tcPr>
          <w:p w:rsidR="001A1C1B" w:rsidRPr="001A1C1B" w:rsidRDefault="001A1C1B" w:rsidP="00026085">
            <w:pPr>
              <w:pStyle w:val="TableText"/>
              <w:rPr>
                <w:sz w:val="19"/>
                <w:szCs w:val="19"/>
              </w:rPr>
            </w:pPr>
            <w:r w:rsidRPr="001A1C1B">
              <w:rPr>
                <w:sz w:val="19"/>
                <w:szCs w:val="19"/>
              </w:rPr>
              <w:t>SD 400</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9</w:t>
            </w:r>
          </w:p>
        </w:tc>
        <w:tc>
          <w:tcPr>
            <w:tcW w:w="3842" w:type="pct"/>
          </w:tcPr>
          <w:p w:rsidR="001A1C1B" w:rsidRPr="001A1C1B" w:rsidRDefault="001A1C1B" w:rsidP="00026085">
            <w:pPr>
              <w:pStyle w:val="TableText"/>
              <w:rPr>
                <w:sz w:val="19"/>
                <w:szCs w:val="19"/>
              </w:rPr>
            </w:pPr>
            <w:r w:rsidRPr="001A1C1B">
              <w:rPr>
                <w:sz w:val="19"/>
                <w:szCs w:val="19"/>
              </w:rPr>
              <w:t>Headwall – Major Roads – High Speed, High Volume (</w:t>
            </w:r>
            <w:r w:rsidRPr="001A1C1B">
              <w:rPr>
                <w:rFonts w:cstheme="minorHAnsi"/>
                <w:sz w:val="19"/>
                <w:szCs w:val="19"/>
              </w:rPr>
              <w:t>≥</w:t>
            </w:r>
            <w:r w:rsidRPr="001A1C1B">
              <w:rPr>
                <w:sz w:val="19"/>
                <w:szCs w:val="19"/>
              </w:rPr>
              <w:t>80km/hr)</w:t>
            </w:r>
          </w:p>
        </w:tc>
        <w:tc>
          <w:tcPr>
            <w:tcW w:w="818" w:type="pct"/>
          </w:tcPr>
          <w:p w:rsidR="001A1C1B" w:rsidRPr="001A1C1B" w:rsidRDefault="001A1C1B" w:rsidP="00026085">
            <w:pPr>
              <w:pStyle w:val="TableText"/>
              <w:rPr>
                <w:sz w:val="19"/>
                <w:szCs w:val="19"/>
              </w:rPr>
            </w:pPr>
            <w:r w:rsidRPr="001A1C1B">
              <w:rPr>
                <w:sz w:val="19"/>
                <w:szCs w:val="19"/>
              </w:rPr>
              <w:t>SD 401</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10</w:t>
            </w:r>
          </w:p>
        </w:tc>
        <w:tc>
          <w:tcPr>
            <w:tcW w:w="3842" w:type="pct"/>
          </w:tcPr>
          <w:p w:rsidR="001A1C1B" w:rsidRPr="001A1C1B" w:rsidRDefault="001A1C1B" w:rsidP="00026085">
            <w:pPr>
              <w:pStyle w:val="TableText"/>
              <w:rPr>
                <w:sz w:val="19"/>
                <w:szCs w:val="19"/>
              </w:rPr>
            </w:pPr>
            <w:r w:rsidRPr="001A1C1B">
              <w:rPr>
                <w:sz w:val="19"/>
                <w:szCs w:val="19"/>
              </w:rPr>
              <w:t>Headwall – Urban &amp; Rural – Within 6.0m Offset</w:t>
            </w:r>
          </w:p>
        </w:tc>
        <w:tc>
          <w:tcPr>
            <w:tcW w:w="818" w:type="pct"/>
          </w:tcPr>
          <w:p w:rsidR="001A1C1B" w:rsidRPr="001A1C1B" w:rsidRDefault="001A1C1B" w:rsidP="00026085">
            <w:pPr>
              <w:pStyle w:val="TableText"/>
              <w:rPr>
                <w:sz w:val="19"/>
                <w:szCs w:val="19"/>
              </w:rPr>
            </w:pPr>
            <w:r w:rsidRPr="001A1C1B">
              <w:rPr>
                <w:sz w:val="19"/>
                <w:szCs w:val="19"/>
              </w:rPr>
              <w:t>SD 402</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11</w:t>
            </w:r>
          </w:p>
        </w:tc>
        <w:tc>
          <w:tcPr>
            <w:tcW w:w="3842" w:type="pct"/>
          </w:tcPr>
          <w:p w:rsidR="001A1C1B" w:rsidRPr="001A1C1B" w:rsidRDefault="001A1C1B" w:rsidP="00026085">
            <w:pPr>
              <w:pStyle w:val="TableText"/>
              <w:rPr>
                <w:sz w:val="19"/>
                <w:szCs w:val="19"/>
              </w:rPr>
            </w:pPr>
            <w:r w:rsidRPr="001A1C1B">
              <w:rPr>
                <w:sz w:val="19"/>
                <w:szCs w:val="19"/>
              </w:rPr>
              <w:t xml:space="preserve">Headwall (Precast High Profile) – Urban &amp; Rural – </w:t>
            </w:r>
            <w:r w:rsidRPr="001A1C1B">
              <w:rPr>
                <w:rFonts w:cstheme="minorHAnsi"/>
                <w:sz w:val="19"/>
                <w:szCs w:val="19"/>
              </w:rPr>
              <w:t xml:space="preserve">Greater Than </w:t>
            </w:r>
            <w:r w:rsidRPr="001A1C1B">
              <w:rPr>
                <w:sz w:val="19"/>
                <w:szCs w:val="19"/>
              </w:rPr>
              <w:t>6.0m Offset</w:t>
            </w:r>
          </w:p>
        </w:tc>
        <w:tc>
          <w:tcPr>
            <w:tcW w:w="818" w:type="pct"/>
          </w:tcPr>
          <w:p w:rsidR="001A1C1B" w:rsidRPr="001A1C1B" w:rsidRDefault="001A1C1B" w:rsidP="00026085">
            <w:pPr>
              <w:pStyle w:val="TableText"/>
              <w:rPr>
                <w:sz w:val="19"/>
                <w:szCs w:val="19"/>
              </w:rPr>
            </w:pPr>
            <w:r w:rsidRPr="001A1C1B">
              <w:rPr>
                <w:sz w:val="19"/>
                <w:szCs w:val="19"/>
              </w:rPr>
              <w:t>SD 403</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12</w:t>
            </w:r>
          </w:p>
        </w:tc>
        <w:tc>
          <w:tcPr>
            <w:tcW w:w="3842" w:type="pct"/>
          </w:tcPr>
          <w:p w:rsidR="001A1C1B" w:rsidRPr="001A1C1B" w:rsidRDefault="001A1C1B" w:rsidP="00026085">
            <w:pPr>
              <w:pStyle w:val="TableText"/>
              <w:rPr>
                <w:sz w:val="19"/>
                <w:szCs w:val="19"/>
              </w:rPr>
            </w:pPr>
            <w:r w:rsidRPr="001A1C1B">
              <w:rPr>
                <w:sz w:val="19"/>
                <w:szCs w:val="19"/>
              </w:rPr>
              <w:t>Vehicular Crossing at Culvert – Major Roads – High Speed, High Volume (</w:t>
            </w:r>
            <w:r w:rsidRPr="001A1C1B">
              <w:rPr>
                <w:rFonts w:cstheme="minorHAnsi"/>
                <w:sz w:val="19"/>
                <w:szCs w:val="19"/>
              </w:rPr>
              <w:t>≥</w:t>
            </w:r>
            <w:r w:rsidRPr="001A1C1B">
              <w:rPr>
                <w:sz w:val="19"/>
                <w:szCs w:val="19"/>
              </w:rPr>
              <w:t>80km/hr)</w:t>
            </w:r>
          </w:p>
        </w:tc>
        <w:tc>
          <w:tcPr>
            <w:tcW w:w="818" w:type="pct"/>
          </w:tcPr>
          <w:p w:rsidR="001A1C1B" w:rsidRPr="001A1C1B" w:rsidRDefault="001A1C1B" w:rsidP="00026085">
            <w:pPr>
              <w:pStyle w:val="TableText"/>
              <w:rPr>
                <w:sz w:val="19"/>
                <w:szCs w:val="19"/>
              </w:rPr>
            </w:pPr>
            <w:r w:rsidRPr="001A1C1B">
              <w:rPr>
                <w:sz w:val="19"/>
                <w:szCs w:val="19"/>
              </w:rPr>
              <w:t>SD 404</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13</w:t>
            </w:r>
          </w:p>
        </w:tc>
        <w:tc>
          <w:tcPr>
            <w:tcW w:w="3842" w:type="pct"/>
          </w:tcPr>
          <w:p w:rsidR="001A1C1B" w:rsidRPr="001A1C1B" w:rsidRDefault="001A1C1B" w:rsidP="00026085">
            <w:pPr>
              <w:pStyle w:val="TableText"/>
              <w:rPr>
                <w:sz w:val="19"/>
                <w:szCs w:val="19"/>
              </w:rPr>
            </w:pPr>
            <w:r w:rsidRPr="001A1C1B">
              <w:rPr>
                <w:sz w:val="19"/>
                <w:szCs w:val="19"/>
              </w:rPr>
              <w:t>Vehicular Crossing at Culvert – Urban &amp; Rural – Within 6.0m Offset</w:t>
            </w:r>
          </w:p>
        </w:tc>
        <w:tc>
          <w:tcPr>
            <w:tcW w:w="818" w:type="pct"/>
          </w:tcPr>
          <w:p w:rsidR="001A1C1B" w:rsidRPr="001A1C1B" w:rsidRDefault="001A1C1B" w:rsidP="00026085">
            <w:pPr>
              <w:pStyle w:val="TableText"/>
              <w:rPr>
                <w:sz w:val="19"/>
                <w:szCs w:val="19"/>
              </w:rPr>
            </w:pPr>
            <w:r w:rsidRPr="001A1C1B">
              <w:rPr>
                <w:sz w:val="19"/>
                <w:szCs w:val="19"/>
              </w:rPr>
              <w:t>SD 405</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14</w:t>
            </w:r>
          </w:p>
        </w:tc>
        <w:tc>
          <w:tcPr>
            <w:tcW w:w="3842" w:type="pct"/>
          </w:tcPr>
          <w:p w:rsidR="001A1C1B" w:rsidRPr="001A1C1B" w:rsidRDefault="001A1C1B" w:rsidP="00026085">
            <w:pPr>
              <w:pStyle w:val="TableText"/>
              <w:rPr>
                <w:sz w:val="19"/>
                <w:szCs w:val="19"/>
              </w:rPr>
            </w:pPr>
            <w:r w:rsidRPr="001A1C1B">
              <w:rPr>
                <w:sz w:val="19"/>
                <w:szCs w:val="19"/>
              </w:rPr>
              <w:t xml:space="preserve">Vehicular Crossing at Culvert – Urban &amp; Rural – </w:t>
            </w:r>
            <w:r w:rsidRPr="001A1C1B">
              <w:rPr>
                <w:rFonts w:cstheme="minorHAnsi"/>
                <w:sz w:val="19"/>
                <w:szCs w:val="19"/>
              </w:rPr>
              <w:t xml:space="preserve">Greater Than </w:t>
            </w:r>
            <w:r w:rsidRPr="001A1C1B">
              <w:rPr>
                <w:sz w:val="19"/>
                <w:szCs w:val="19"/>
              </w:rPr>
              <w:t>6.0m Offset</w:t>
            </w:r>
          </w:p>
        </w:tc>
        <w:tc>
          <w:tcPr>
            <w:tcW w:w="818" w:type="pct"/>
          </w:tcPr>
          <w:p w:rsidR="001A1C1B" w:rsidRPr="001A1C1B" w:rsidRDefault="001A1C1B" w:rsidP="00026085">
            <w:pPr>
              <w:pStyle w:val="TableText"/>
              <w:rPr>
                <w:sz w:val="19"/>
                <w:szCs w:val="19"/>
              </w:rPr>
            </w:pPr>
            <w:r w:rsidRPr="001A1C1B">
              <w:rPr>
                <w:sz w:val="19"/>
                <w:szCs w:val="19"/>
              </w:rPr>
              <w:t>SD 406</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15</w:t>
            </w:r>
          </w:p>
        </w:tc>
        <w:tc>
          <w:tcPr>
            <w:tcW w:w="3842" w:type="pct"/>
          </w:tcPr>
          <w:p w:rsidR="001A1C1B" w:rsidRPr="001A1C1B" w:rsidRDefault="001A1C1B" w:rsidP="00026085">
            <w:pPr>
              <w:pStyle w:val="TableText"/>
              <w:rPr>
                <w:sz w:val="19"/>
                <w:szCs w:val="19"/>
              </w:rPr>
            </w:pPr>
            <w:r w:rsidRPr="001A1C1B">
              <w:rPr>
                <w:sz w:val="19"/>
                <w:szCs w:val="19"/>
              </w:rPr>
              <w:t>Concrete Vehicle Crossing – Residential Elevation Limits</w:t>
            </w:r>
          </w:p>
        </w:tc>
        <w:tc>
          <w:tcPr>
            <w:tcW w:w="818" w:type="pct"/>
          </w:tcPr>
          <w:p w:rsidR="001A1C1B" w:rsidRPr="001A1C1B" w:rsidRDefault="001A1C1B" w:rsidP="00026085">
            <w:pPr>
              <w:pStyle w:val="TableText"/>
              <w:rPr>
                <w:sz w:val="19"/>
                <w:szCs w:val="19"/>
              </w:rPr>
            </w:pPr>
            <w:r w:rsidRPr="001A1C1B">
              <w:rPr>
                <w:sz w:val="19"/>
                <w:szCs w:val="19"/>
              </w:rPr>
              <w:t>SD 407</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16</w:t>
            </w:r>
          </w:p>
        </w:tc>
        <w:tc>
          <w:tcPr>
            <w:tcW w:w="3842" w:type="pct"/>
          </w:tcPr>
          <w:p w:rsidR="001A1C1B" w:rsidRPr="001A1C1B" w:rsidRDefault="001A1C1B" w:rsidP="00026085">
            <w:pPr>
              <w:pStyle w:val="TableText"/>
              <w:rPr>
                <w:sz w:val="19"/>
                <w:szCs w:val="19"/>
              </w:rPr>
            </w:pPr>
            <w:r w:rsidRPr="001A1C1B">
              <w:rPr>
                <w:sz w:val="19"/>
                <w:szCs w:val="19"/>
              </w:rPr>
              <w:t>Concrete Layback Driveway – Residential Barrier Kerb</w:t>
            </w:r>
          </w:p>
        </w:tc>
        <w:tc>
          <w:tcPr>
            <w:tcW w:w="818" w:type="pct"/>
          </w:tcPr>
          <w:p w:rsidR="001A1C1B" w:rsidRPr="001A1C1B" w:rsidRDefault="001A1C1B" w:rsidP="00026085">
            <w:pPr>
              <w:pStyle w:val="TableText"/>
              <w:rPr>
                <w:sz w:val="19"/>
                <w:szCs w:val="19"/>
              </w:rPr>
            </w:pPr>
            <w:r w:rsidRPr="001A1C1B">
              <w:rPr>
                <w:sz w:val="19"/>
                <w:szCs w:val="19"/>
              </w:rPr>
              <w:t>SD 408</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17</w:t>
            </w:r>
          </w:p>
        </w:tc>
        <w:tc>
          <w:tcPr>
            <w:tcW w:w="3842" w:type="pct"/>
          </w:tcPr>
          <w:p w:rsidR="001A1C1B" w:rsidRPr="001A1C1B" w:rsidRDefault="001A1C1B" w:rsidP="00026085">
            <w:pPr>
              <w:pStyle w:val="TableText"/>
              <w:rPr>
                <w:sz w:val="19"/>
                <w:szCs w:val="19"/>
              </w:rPr>
            </w:pPr>
            <w:r w:rsidRPr="001A1C1B">
              <w:rPr>
                <w:sz w:val="19"/>
                <w:szCs w:val="19"/>
              </w:rPr>
              <w:t>Concrete Layback Driveway – Industrial and Commercial</w:t>
            </w:r>
          </w:p>
        </w:tc>
        <w:tc>
          <w:tcPr>
            <w:tcW w:w="818" w:type="pct"/>
          </w:tcPr>
          <w:p w:rsidR="001A1C1B" w:rsidRPr="001A1C1B" w:rsidRDefault="001A1C1B" w:rsidP="00026085">
            <w:pPr>
              <w:pStyle w:val="TableText"/>
              <w:rPr>
                <w:sz w:val="19"/>
                <w:szCs w:val="19"/>
              </w:rPr>
            </w:pPr>
            <w:r w:rsidRPr="001A1C1B">
              <w:rPr>
                <w:sz w:val="19"/>
                <w:szCs w:val="19"/>
              </w:rPr>
              <w:t>SD 409</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18</w:t>
            </w:r>
          </w:p>
        </w:tc>
        <w:tc>
          <w:tcPr>
            <w:tcW w:w="3842" w:type="pct"/>
          </w:tcPr>
          <w:p w:rsidR="001A1C1B" w:rsidRPr="001A1C1B" w:rsidRDefault="001A1C1B" w:rsidP="00026085">
            <w:pPr>
              <w:pStyle w:val="TableText"/>
              <w:rPr>
                <w:sz w:val="19"/>
                <w:szCs w:val="19"/>
              </w:rPr>
            </w:pPr>
            <w:r w:rsidRPr="001A1C1B">
              <w:rPr>
                <w:sz w:val="19"/>
                <w:szCs w:val="19"/>
              </w:rPr>
              <w:t>Standard Kerb Profiles – Mountable Kerbs</w:t>
            </w:r>
          </w:p>
        </w:tc>
        <w:tc>
          <w:tcPr>
            <w:tcW w:w="818" w:type="pct"/>
          </w:tcPr>
          <w:p w:rsidR="001A1C1B" w:rsidRPr="001A1C1B" w:rsidRDefault="001A1C1B" w:rsidP="00026085">
            <w:pPr>
              <w:pStyle w:val="TableText"/>
              <w:rPr>
                <w:sz w:val="19"/>
                <w:szCs w:val="19"/>
              </w:rPr>
            </w:pPr>
            <w:r w:rsidRPr="001A1C1B">
              <w:rPr>
                <w:sz w:val="19"/>
                <w:szCs w:val="19"/>
              </w:rPr>
              <w:t>SD 500</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19</w:t>
            </w:r>
          </w:p>
        </w:tc>
        <w:tc>
          <w:tcPr>
            <w:tcW w:w="3842" w:type="pct"/>
          </w:tcPr>
          <w:p w:rsidR="001A1C1B" w:rsidRPr="001A1C1B" w:rsidRDefault="001A1C1B" w:rsidP="00026085">
            <w:pPr>
              <w:pStyle w:val="TableText"/>
              <w:rPr>
                <w:sz w:val="19"/>
                <w:szCs w:val="19"/>
              </w:rPr>
            </w:pPr>
            <w:r w:rsidRPr="001A1C1B">
              <w:rPr>
                <w:sz w:val="19"/>
                <w:szCs w:val="19"/>
              </w:rPr>
              <w:t>Standard Kerb Profiles – Barrier Kerbs &amp; Edge Strips</w:t>
            </w:r>
          </w:p>
        </w:tc>
        <w:tc>
          <w:tcPr>
            <w:tcW w:w="818" w:type="pct"/>
          </w:tcPr>
          <w:p w:rsidR="001A1C1B" w:rsidRPr="001A1C1B" w:rsidRDefault="001A1C1B" w:rsidP="00026085">
            <w:pPr>
              <w:pStyle w:val="TableText"/>
              <w:rPr>
                <w:sz w:val="19"/>
                <w:szCs w:val="19"/>
              </w:rPr>
            </w:pPr>
            <w:r w:rsidRPr="001A1C1B">
              <w:rPr>
                <w:sz w:val="19"/>
                <w:szCs w:val="19"/>
              </w:rPr>
              <w:t>SD 501</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20</w:t>
            </w:r>
          </w:p>
        </w:tc>
        <w:tc>
          <w:tcPr>
            <w:tcW w:w="3842" w:type="pct"/>
          </w:tcPr>
          <w:p w:rsidR="001A1C1B" w:rsidRPr="001A1C1B" w:rsidRDefault="001A1C1B" w:rsidP="00026085">
            <w:pPr>
              <w:pStyle w:val="TableText"/>
              <w:rPr>
                <w:sz w:val="19"/>
                <w:szCs w:val="19"/>
              </w:rPr>
            </w:pPr>
            <w:r w:rsidRPr="001A1C1B">
              <w:rPr>
                <w:sz w:val="19"/>
                <w:szCs w:val="19"/>
              </w:rPr>
              <w:t xml:space="preserve">K&amp;G Construction </w:t>
            </w:r>
            <w:proofErr w:type="spellStart"/>
            <w:r w:rsidRPr="001A1C1B">
              <w:rPr>
                <w:sz w:val="19"/>
                <w:szCs w:val="19"/>
              </w:rPr>
              <w:t>Setout</w:t>
            </w:r>
            <w:proofErr w:type="spellEnd"/>
            <w:r w:rsidRPr="001A1C1B">
              <w:rPr>
                <w:sz w:val="19"/>
                <w:szCs w:val="19"/>
              </w:rPr>
              <w:t xml:space="preserve"> – For Surveying Purposes</w:t>
            </w:r>
          </w:p>
        </w:tc>
        <w:tc>
          <w:tcPr>
            <w:tcW w:w="818" w:type="pct"/>
          </w:tcPr>
          <w:p w:rsidR="001A1C1B" w:rsidRPr="001A1C1B" w:rsidRDefault="001A1C1B" w:rsidP="00026085">
            <w:pPr>
              <w:pStyle w:val="TableText"/>
              <w:rPr>
                <w:sz w:val="19"/>
                <w:szCs w:val="19"/>
              </w:rPr>
            </w:pPr>
            <w:r w:rsidRPr="001A1C1B">
              <w:rPr>
                <w:sz w:val="19"/>
                <w:szCs w:val="19"/>
              </w:rPr>
              <w:t>SD 502</w:t>
            </w:r>
          </w:p>
        </w:tc>
      </w:tr>
      <w:tr w:rsidR="001A1C1B" w:rsidRPr="001A1C1B" w:rsidTr="00026085">
        <w:trPr>
          <w:cantSplit/>
          <w:trHeight w:val="323"/>
        </w:trPr>
        <w:tc>
          <w:tcPr>
            <w:tcW w:w="341" w:type="pct"/>
          </w:tcPr>
          <w:p w:rsidR="001A1C1B" w:rsidRPr="001A1C1B" w:rsidRDefault="001A1C1B" w:rsidP="00026085">
            <w:pPr>
              <w:pStyle w:val="TableText"/>
              <w:rPr>
                <w:sz w:val="19"/>
                <w:szCs w:val="19"/>
              </w:rPr>
            </w:pPr>
            <w:r w:rsidRPr="001A1C1B">
              <w:rPr>
                <w:sz w:val="19"/>
                <w:szCs w:val="19"/>
              </w:rPr>
              <w:t>21</w:t>
            </w:r>
          </w:p>
        </w:tc>
        <w:tc>
          <w:tcPr>
            <w:tcW w:w="3842" w:type="pct"/>
          </w:tcPr>
          <w:p w:rsidR="001A1C1B" w:rsidRPr="001A1C1B" w:rsidRDefault="001A1C1B" w:rsidP="00026085">
            <w:pPr>
              <w:pStyle w:val="TableText"/>
              <w:rPr>
                <w:sz w:val="19"/>
                <w:szCs w:val="19"/>
              </w:rPr>
            </w:pPr>
            <w:r w:rsidRPr="001A1C1B">
              <w:rPr>
                <w:sz w:val="19"/>
                <w:szCs w:val="19"/>
              </w:rPr>
              <w:t>Trench Backfilling Requirements – Roads Without Kerb &amp; Gutter</w:t>
            </w:r>
          </w:p>
        </w:tc>
        <w:tc>
          <w:tcPr>
            <w:tcW w:w="818" w:type="pct"/>
          </w:tcPr>
          <w:p w:rsidR="001A1C1B" w:rsidRPr="001A1C1B" w:rsidRDefault="001A1C1B" w:rsidP="00026085">
            <w:pPr>
              <w:pStyle w:val="TableText"/>
              <w:rPr>
                <w:sz w:val="19"/>
                <w:szCs w:val="19"/>
              </w:rPr>
            </w:pPr>
            <w:r w:rsidRPr="001A1C1B">
              <w:rPr>
                <w:sz w:val="19"/>
                <w:szCs w:val="19"/>
              </w:rPr>
              <w:t>SD 600</w:t>
            </w:r>
          </w:p>
        </w:tc>
      </w:tr>
      <w:tr w:rsidR="001A1C1B" w:rsidRPr="001A1C1B" w:rsidTr="00026085">
        <w:trPr>
          <w:cnfStyle w:val="000000010000" w:firstRow="0" w:lastRow="0" w:firstColumn="0" w:lastColumn="0" w:oddVBand="0" w:evenVBand="0" w:oddHBand="0" w:evenHBand="1" w:firstRowFirstColumn="0" w:firstRowLastColumn="0" w:lastRowFirstColumn="0" w:lastRowLastColumn="0"/>
          <w:cantSplit/>
          <w:trHeight w:val="323"/>
        </w:trPr>
        <w:tc>
          <w:tcPr>
            <w:tcW w:w="341" w:type="pct"/>
          </w:tcPr>
          <w:p w:rsidR="001A1C1B" w:rsidRPr="001A1C1B" w:rsidRDefault="001A1C1B" w:rsidP="00026085">
            <w:pPr>
              <w:pStyle w:val="TableText"/>
              <w:rPr>
                <w:sz w:val="19"/>
                <w:szCs w:val="19"/>
              </w:rPr>
            </w:pPr>
            <w:r w:rsidRPr="001A1C1B">
              <w:rPr>
                <w:sz w:val="19"/>
                <w:szCs w:val="19"/>
              </w:rPr>
              <w:t>22</w:t>
            </w:r>
          </w:p>
        </w:tc>
        <w:tc>
          <w:tcPr>
            <w:tcW w:w="3842" w:type="pct"/>
          </w:tcPr>
          <w:p w:rsidR="001A1C1B" w:rsidRPr="001A1C1B" w:rsidRDefault="001A1C1B" w:rsidP="00026085">
            <w:pPr>
              <w:pStyle w:val="TableText"/>
              <w:rPr>
                <w:sz w:val="19"/>
                <w:szCs w:val="19"/>
              </w:rPr>
            </w:pPr>
            <w:r w:rsidRPr="001A1C1B">
              <w:rPr>
                <w:sz w:val="19"/>
                <w:szCs w:val="19"/>
              </w:rPr>
              <w:t>Trench Backfilling Requirements – Boring Under K&amp;G and Concrete Paving</w:t>
            </w:r>
          </w:p>
        </w:tc>
        <w:tc>
          <w:tcPr>
            <w:tcW w:w="818" w:type="pct"/>
          </w:tcPr>
          <w:p w:rsidR="001A1C1B" w:rsidRPr="001A1C1B" w:rsidRDefault="001A1C1B" w:rsidP="00026085">
            <w:pPr>
              <w:pStyle w:val="TableText"/>
              <w:rPr>
                <w:sz w:val="19"/>
                <w:szCs w:val="19"/>
              </w:rPr>
            </w:pPr>
            <w:r w:rsidRPr="001A1C1B">
              <w:rPr>
                <w:sz w:val="19"/>
                <w:szCs w:val="19"/>
              </w:rPr>
              <w:t>SD 601</w:t>
            </w:r>
          </w:p>
        </w:tc>
      </w:tr>
      <w:tr w:rsidR="001A1C1B" w:rsidRPr="001A1C1B" w:rsidTr="001A1C1B">
        <w:trPr>
          <w:cantSplit/>
          <w:trHeight w:val="66"/>
        </w:trPr>
        <w:tc>
          <w:tcPr>
            <w:tcW w:w="341" w:type="pct"/>
          </w:tcPr>
          <w:p w:rsidR="001A1C1B" w:rsidRPr="001A1C1B" w:rsidRDefault="001A1C1B" w:rsidP="00026085">
            <w:pPr>
              <w:pStyle w:val="TableText"/>
              <w:rPr>
                <w:sz w:val="19"/>
                <w:szCs w:val="19"/>
              </w:rPr>
            </w:pPr>
            <w:r w:rsidRPr="001A1C1B">
              <w:rPr>
                <w:sz w:val="19"/>
                <w:szCs w:val="19"/>
              </w:rPr>
              <w:t>23</w:t>
            </w:r>
          </w:p>
        </w:tc>
        <w:tc>
          <w:tcPr>
            <w:tcW w:w="3842" w:type="pct"/>
          </w:tcPr>
          <w:p w:rsidR="001A1C1B" w:rsidRPr="001A1C1B" w:rsidRDefault="001A1C1B" w:rsidP="00026085">
            <w:pPr>
              <w:pStyle w:val="TableText"/>
              <w:rPr>
                <w:sz w:val="19"/>
                <w:szCs w:val="19"/>
              </w:rPr>
            </w:pPr>
            <w:r w:rsidRPr="001A1C1B">
              <w:rPr>
                <w:sz w:val="19"/>
                <w:szCs w:val="19"/>
              </w:rPr>
              <w:t>Trench Backfilling Requirements – Under Sealed Roads &amp; Concrete Paving</w:t>
            </w:r>
          </w:p>
        </w:tc>
        <w:tc>
          <w:tcPr>
            <w:tcW w:w="818" w:type="pct"/>
          </w:tcPr>
          <w:p w:rsidR="001A1C1B" w:rsidRPr="001A1C1B" w:rsidRDefault="001A1C1B" w:rsidP="00026085">
            <w:pPr>
              <w:pStyle w:val="TableText"/>
              <w:rPr>
                <w:sz w:val="19"/>
                <w:szCs w:val="19"/>
              </w:rPr>
            </w:pPr>
            <w:r w:rsidRPr="001A1C1B">
              <w:rPr>
                <w:sz w:val="19"/>
                <w:szCs w:val="19"/>
              </w:rPr>
              <w:t>SD 602</w:t>
            </w:r>
          </w:p>
        </w:tc>
      </w:tr>
    </w:tbl>
    <w:p w:rsidR="001A1C1B" w:rsidRPr="001A1C1B" w:rsidRDefault="001A1C1B" w:rsidP="001A1C1B">
      <w:pPr>
        <w:pStyle w:val="BodyText"/>
        <w:spacing w:before="40" w:after="40"/>
        <w:rPr>
          <w:sz w:val="16"/>
          <w:szCs w:val="16"/>
        </w:rPr>
      </w:pPr>
    </w:p>
    <w:sectPr w:rsidR="001A1C1B" w:rsidRPr="001A1C1B" w:rsidSect="001A1C1B">
      <w:headerReference w:type="even" r:id="rId23"/>
      <w:headerReference w:type="default" r:id="rId24"/>
      <w:footerReference w:type="even" r:id="rId25"/>
      <w:footerReference w:type="default" r:id="rId26"/>
      <w:headerReference w:type="first" r:id="rId27"/>
      <w:footerReference w:type="first" r:id="rId28"/>
      <w:pgSz w:w="11906" w:h="16838" w:code="9"/>
      <w:pgMar w:top="1985" w:right="1440" w:bottom="1418" w:left="216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C6" w:rsidRDefault="002B4FC6" w:rsidP="00256624">
      <w:r>
        <w:separator/>
      </w:r>
    </w:p>
  </w:endnote>
  <w:endnote w:type="continuationSeparator" w:id="0">
    <w:p w:rsidR="002B4FC6" w:rsidRDefault="002B4FC6"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Default="002B4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Pr="009C3B67" w:rsidRDefault="002B4FC6" w:rsidP="008F1242">
    <w:pPr>
      <w:pStyle w:val="PageNumberRight"/>
      <w:framePr w:wrap="around"/>
    </w:pPr>
    <w:r w:rsidRPr="009C3B67">
      <w:fldChar w:fldCharType="begin"/>
    </w:r>
    <w:r w:rsidRPr="009C3B67">
      <w:instrText xml:space="preserve"> PAGE   \* MERGEFORMAT </w:instrText>
    </w:r>
    <w:r w:rsidRPr="009C3B67">
      <w:fldChar w:fldCharType="separate"/>
    </w:r>
    <w:r w:rsidR="00D43949">
      <w:rPr>
        <w:noProof/>
      </w:rPr>
      <w:t>20</w:t>
    </w:r>
    <w:r w:rsidRPr="009C3B67">
      <w:fldChar w:fldCharType="end"/>
    </w:r>
  </w:p>
  <w:p w:rsidR="002B4FC6" w:rsidRPr="00884FFC" w:rsidRDefault="002B4FC6" w:rsidP="008F1242">
    <w:pPr>
      <w:kinsoku w:val="0"/>
      <w:overflowPunct w:val="0"/>
      <w:spacing w:before="22"/>
      <w:ind w:left="-1134"/>
      <w:rPr>
        <w:noProof/>
      </w:rPr>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2 –</w:t>
    </w:r>
    <w:r>
      <w:rPr>
        <w:rFonts w:ascii="Arial" w:hAnsi="Arial" w:cs="Arial"/>
        <w:spacing w:val="-2"/>
        <w:sz w:val="16"/>
        <w:szCs w:val="16"/>
      </w:rPr>
      <w:t xml:space="preserve"> DESIGN OF ROADS</w:t>
    </w:r>
    <w:r>
      <w:rPr>
        <w:noProof/>
      </w:rPr>
      <w:fldChar w:fldCharType="begin"/>
    </w:r>
    <w:r>
      <w:rPr>
        <w:noProof/>
      </w:rPr>
      <w:instrText xml:space="preserve"> IF </w:instrText>
    </w:r>
    <w:r>
      <w:rPr>
        <w:noProof/>
      </w:rPr>
      <w:fldChar w:fldCharType="begin"/>
    </w:r>
    <w:r>
      <w:rPr>
        <w:noProof/>
      </w:rPr>
      <w:instrText xml:space="preserve"> STYLEREF  "Cover Page Title" </w:instrText>
    </w:r>
    <w:r>
      <w:rPr>
        <w:noProof/>
      </w:rPr>
      <w:fldChar w:fldCharType="separate"/>
    </w:r>
    <w:r w:rsidR="00D43949">
      <w:rPr>
        <w:noProof/>
      </w:rPr>
      <w:instrText xml:space="preserve">part 2 </w:instrText>
    </w:r>
    <w:r w:rsidR="00D43949">
      <w:rPr>
        <w:noProof/>
      </w:rPr>
      <w:br/>
      <w:instrText>design of roads</w:instrText>
    </w:r>
    <w:r>
      <w:rPr>
        <w:noProof/>
      </w:rPr>
      <w:fldChar w:fldCharType="end"/>
    </w:r>
    <w:r>
      <w:rPr>
        <w:noProof/>
      </w:rPr>
      <w:instrText xml:space="preserve"> &lt;&gt; "Error*" "</w:instrText>
    </w:r>
    <w:r>
      <w:rPr>
        <w:noProof/>
      </w:rPr>
      <w:fldChar w:fldCharType="begin"/>
    </w:r>
    <w:r>
      <w:rPr>
        <w:noProof/>
      </w:rPr>
      <w:instrText xml:space="preserve"> IF </w:instrText>
    </w:r>
    <w:r>
      <w:rPr>
        <w:noProof/>
      </w:rPr>
      <w:fldChar w:fldCharType="begin"/>
    </w:r>
    <w:r>
      <w:rPr>
        <w:noProof/>
      </w:rPr>
      <w:instrText xml:space="preserve"> STYLEREF  "Cover Page Subtitle" </w:instrText>
    </w:r>
    <w:r>
      <w:rPr>
        <w:noProof/>
      </w:rPr>
      <w:fldChar w:fldCharType="separate"/>
    </w:r>
    <w:r w:rsidR="00D43949">
      <w:rPr>
        <w:b/>
        <w:bCs/>
        <w:noProof/>
        <w:lang w:val="en-US"/>
      </w:rPr>
      <w:instrText>Error! No text of specified style in document.</w:instrText>
    </w:r>
    <w:r>
      <w:rPr>
        <w:noProof/>
      </w:rPr>
      <w:fldChar w:fldCharType="end"/>
    </w:r>
    <w:r>
      <w:rPr>
        <w:noProof/>
      </w:rPr>
      <w:instrText xml:space="preserve"> &lt;&gt; "Error*" "</w:instrText>
    </w:r>
    <w:r>
      <w:rPr>
        <w:noProof/>
      </w:rPr>
      <w:fldChar w:fldCharType="begin"/>
    </w:r>
    <w:r>
      <w:rPr>
        <w:noProof/>
      </w:rPr>
      <w:instrText xml:space="preserve"> STYLEREF "Cover Page Subtitle" </w:instrText>
    </w:r>
    <w:r>
      <w:rPr>
        <w:noProof/>
      </w:rPr>
      <w:fldChar w:fldCharType="end"/>
    </w:r>
    <w:r>
      <w:rPr>
        <w:noProof/>
      </w:rPr>
      <w:instrText xml:space="preserve">" "" </w:instrText>
    </w:r>
    <w:r>
      <w:rPr>
        <w:noProof/>
      </w:rPr>
      <w:fldChar w:fldCharType="end"/>
    </w:r>
    <w:r>
      <w:rPr>
        <w:noProof/>
      </w:rPr>
      <w:instrText xml:space="preserve">" "" </w:instrTex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Default="002B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C6" w:rsidRDefault="002B4FC6" w:rsidP="00256624">
      <w:r>
        <w:separator/>
      </w:r>
    </w:p>
  </w:footnote>
  <w:footnote w:type="continuationSeparator" w:id="0">
    <w:p w:rsidR="002B4FC6" w:rsidRDefault="002B4FC6"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Default="002B4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Default="002B4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Pr="002107D0" w:rsidRDefault="002B4FC6" w:rsidP="008F1242">
    <w:pPr>
      <w:pStyle w:val="Header"/>
      <w:jc w:val="right"/>
    </w:pPr>
    <w:r>
      <w:rPr>
        <w:noProof/>
        <w:lang w:eastAsia="en-AU"/>
      </w:rPr>
      <w:drawing>
        <wp:anchor distT="0" distB="0" distL="114300" distR="114300" simplePos="0" relativeHeight="251685888" behindDoc="1" locked="0" layoutInCell="1" allowOverlap="1">
          <wp:simplePos x="0" y="0"/>
          <wp:positionH relativeFrom="column">
            <wp:posOffset>3665220</wp:posOffset>
          </wp:positionH>
          <wp:positionV relativeFrom="paragraph">
            <wp:posOffset>-285115</wp:posOffset>
          </wp:positionV>
          <wp:extent cx="2468880" cy="5588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55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1" locked="0" layoutInCell="1" allowOverlap="1" wp14:anchorId="567C614F" wp14:editId="7CAE006B">
          <wp:simplePos x="0" y="0"/>
          <wp:positionH relativeFrom="page">
            <wp:posOffset>0</wp:posOffset>
          </wp:positionH>
          <wp:positionV relativeFrom="page">
            <wp:posOffset>1314450</wp:posOffset>
          </wp:positionV>
          <wp:extent cx="10692000" cy="5050800"/>
          <wp:effectExtent l="0" t="0" r="0" b="0"/>
          <wp:wrapNone/>
          <wp:docPr id="21" name="FrontCoverPatternedLandscap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scape_Covers_GENERIC_NO_IMAGE copy.png"/>
                  <pic:cNvPicPr/>
                </pic:nvPicPr>
                <pic:blipFill>
                  <a:blip r:embed="rId2">
                    <a:extLst>
                      <a:ext uri="{28A0092B-C50C-407E-A947-70E740481C1C}">
                        <a14:useLocalDpi xmlns:a14="http://schemas.microsoft.com/office/drawing/2010/main" val="0"/>
                      </a:ext>
                    </a:extLst>
                  </a:blip>
                  <a:stretch>
                    <a:fillRect/>
                  </a:stretch>
                </pic:blipFill>
                <pic:spPr>
                  <a:xfrm>
                    <a:off x="0" y="0"/>
                    <a:ext cx="10692000" cy="50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1" layoutInCell="1" allowOverlap="1" wp14:anchorId="13BCFE2A" wp14:editId="546F4D93">
          <wp:simplePos x="0" y="0"/>
          <wp:positionH relativeFrom="page">
            <wp:posOffset>0</wp:posOffset>
          </wp:positionH>
          <wp:positionV relativeFrom="page">
            <wp:posOffset>1314450</wp:posOffset>
          </wp:positionV>
          <wp:extent cx="7560000" cy="8046000"/>
          <wp:effectExtent l="0" t="0" r="3175" b="0"/>
          <wp:wrapNone/>
          <wp:docPr id="22" name="FrontCoverPattern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rait_Covers_GENERIC_NO_IMAG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8046000"/>
                  </a:xfrm>
                  <a:prstGeom prst="rect">
                    <a:avLst/>
                  </a:prstGeom>
                </pic:spPr>
              </pic:pic>
            </a:graphicData>
          </a:graphic>
          <wp14:sizeRelH relativeFrom="margin">
            <wp14:pctWidth>0</wp14:pctWidth>
          </wp14:sizeRelH>
          <wp14:sizeRelV relativeFrom="margin">
            <wp14:pctHeight>0</wp14:pctHeight>
          </wp14:sizeRelV>
        </wp:anchor>
      </w:drawing>
    </w:r>
    <w:r w:rsidRPr="008F1242">
      <w:rPr>
        <w:noProof/>
        <w:lang w:eastAsia="en-AU"/>
      </w:rPr>
      <mc:AlternateContent>
        <mc:Choice Requires="wps">
          <w:drawing>
            <wp:anchor distT="0" distB="0" distL="114300" distR="114300" simplePos="0" relativeHeight="251672576" behindDoc="1" locked="1" layoutInCell="1" allowOverlap="1" wp14:anchorId="4CFFE2B5" wp14:editId="0FA91F96">
              <wp:simplePos x="0" y="0"/>
              <wp:positionH relativeFrom="page">
                <wp:align>right</wp:align>
              </wp:positionH>
              <wp:positionV relativeFrom="page">
                <wp:posOffset>8657590</wp:posOffset>
              </wp:positionV>
              <wp:extent cx="4017600" cy="75600"/>
              <wp:effectExtent l="0" t="0" r="2540" b="635"/>
              <wp:wrapNone/>
              <wp:docPr id="10" name="FrontCoverRedStri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00" cy="756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C250F" id="FrontCoverRedStrip" o:spid="_x0000_s1026" style="position:absolute;margin-left:265.15pt;margin-top:681.7pt;width:316.35pt;height:5.9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" fillcolor="#0070c0" stroked="f">
              <w10:wrap anchorx="page" anchory="page"/>
              <w10:anchorlock/>
            </v:rect>
          </w:pict>
        </mc:Fallback>
      </mc:AlternateContent>
    </w:r>
  </w:p>
  <w:p w:rsidR="002B4FC6" w:rsidRPr="00EC2057" w:rsidRDefault="002B4FC6" w:rsidP="00EC2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Default="002B4F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Pr="00663F50" w:rsidRDefault="002B4FC6" w:rsidP="008F1242">
    <w:pPr>
      <w:pStyle w:val="Header"/>
      <w:jc w:val="right"/>
    </w:pPr>
    <w:r>
      <w:rPr>
        <w:noProof/>
        <w:lang w:eastAsia="en-AU"/>
      </w:rPr>
      <w:drawing>
        <wp:anchor distT="0" distB="0" distL="114300" distR="114300" simplePos="0" relativeHeight="251686912" behindDoc="1" locked="0" layoutInCell="1" allowOverlap="1">
          <wp:simplePos x="0" y="0"/>
          <wp:positionH relativeFrom="column">
            <wp:posOffset>3175000</wp:posOffset>
          </wp:positionH>
          <wp:positionV relativeFrom="paragraph">
            <wp:posOffset>2540</wp:posOffset>
          </wp:positionV>
          <wp:extent cx="2096135" cy="4743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135"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C6" w:rsidRDefault="002B4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F2C2BAD"/>
    <w:multiLevelType w:val="multilevel"/>
    <w:tmpl w:val="8B68AA12"/>
    <w:lvl w:ilvl="0">
      <w:start w:val="1"/>
      <w:numFmt w:val="decimal"/>
      <w:pStyle w:val="Heading1"/>
      <w:lvlText w:val="%1."/>
      <w:lvlJc w:val="left"/>
      <w:pPr>
        <w:ind w:left="0" w:hanging="720"/>
      </w:pPr>
      <w:rPr>
        <w:rFonts w:hint="default"/>
      </w:rPr>
    </w:lvl>
    <w:lvl w:ilvl="1">
      <w:start w:val="1"/>
      <w:numFmt w:val="decimal"/>
      <w:pStyle w:val="Heading2"/>
      <w:lvlText w:val="%1.%2"/>
      <w:lvlJc w:val="left"/>
      <w:pPr>
        <w:ind w:left="0" w:hanging="720"/>
      </w:pPr>
      <w:rPr>
        <w:rFonts w:hint="default"/>
      </w:rPr>
    </w:lvl>
    <w:lvl w:ilvl="2">
      <w:start w:val="1"/>
      <w:numFmt w:val="decimal"/>
      <w:pStyle w:val="Heading3"/>
      <w:lvlText w:val="%1.%2.%3"/>
      <w:lvlJc w:val="left"/>
      <w:pPr>
        <w:ind w:left="0" w:hanging="720"/>
      </w:pPr>
      <w:rPr>
        <w:rFonts w:hint="default"/>
      </w:rPr>
    </w:lvl>
    <w:lvl w:ilvl="3">
      <w:start w:val="1"/>
      <w:numFmt w:val="decimal"/>
      <w:pStyle w:val="Heading4"/>
      <w:lvlText w:val="%1.%2.%3.%4"/>
      <w:lvlJc w:val="left"/>
      <w:pPr>
        <w:ind w:left="0" w:hanging="720"/>
      </w:pPr>
      <w:rPr>
        <w:rFonts w:hint="default"/>
      </w:rPr>
    </w:lvl>
    <w:lvl w:ilvl="4">
      <w:start w:val="1"/>
      <w:numFmt w:val="none"/>
      <w:lvlText w:val=""/>
      <w:lvlJc w:val="left"/>
      <w:pPr>
        <w:ind w:left="2880" w:hanging="720"/>
      </w:pPr>
      <w:rPr>
        <w:rFonts w:hint="default"/>
      </w:rPr>
    </w:lvl>
    <w:lvl w:ilvl="5">
      <w:start w:val="1"/>
      <w:numFmt w:val="none"/>
      <w:lvlText w:val=""/>
      <w:lvlJc w:val="left"/>
      <w:pPr>
        <w:ind w:left="3600" w:hanging="720"/>
      </w:pPr>
      <w:rPr>
        <w:rFonts w:hint="default"/>
      </w:rPr>
    </w:lvl>
    <w:lvl w:ilvl="6">
      <w:start w:val="1"/>
      <w:numFmt w:val="none"/>
      <w:lvlRestart w:val="0"/>
      <w:suff w:val="spac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4" w15:restartNumberingAfterBreak="0">
    <w:nsid w:val="14890D1D"/>
    <w:multiLevelType w:val="multilevel"/>
    <w:tmpl w:val="FF389886"/>
    <w:lvl w:ilvl="0">
      <w:start w:val="1"/>
      <w:numFmt w:val="bullet"/>
      <w:pStyle w:val="ListBullet"/>
      <w:lvlText w:val=""/>
      <w:lvlJc w:val="left"/>
      <w:pPr>
        <w:tabs>
          <w:tab w:val="num" w:pos="357"/>
        </w:tabs>
        <w:ind w:left="357" w:hanging="357"/>
      </w:pPr>
      <w:rPr>
        <w:rFonts w:ascii="Symbol" w:hAnsi="Symbol" w:hint="default"/>
        <w:color w:val="auto"/>
        <w:position w:val="0"/>
        <w:sz w:val="16"/>
      </w:rPr>
    </w:lvl>
    <w:lvl w:ilvl="1">
      <w:start w:val="5"/>
      <w:numFmt w:val="bullet"/>
      <w:pStyle w:val="ListBullet2"/>
      <w:lvlText w:val="–"/>
      <w:lvlJc w:val="left"/>
      <w:pPr>
        <w:tabs>
          <w:tab w:val="num" w:pos="1077"/>
        </w:tabs>
        <w:ind w:left="1077" w:hanging="357"/>
      </w:pPr>
      <w:rPr>
        <w:rFonts w:ascii="Arial" w:hAnsi="Arial" w:hint="default"/>
        <w:b w:val="0"/>
        <w:i w:val="0"/>
        <w:color w:val="auto"/>
        <w:position w:val="0"/>
        <w:sz w:val="20"/>
      </w:rPr>
    </w:lvl>
    <w:lvl w:ilvl="2">
      <w:start w:val="1"/>
      <w:numFmt w:val="bullet"/>
      <w:pStyle w:val="ListBullet3"/>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pStyle w:val="ListBullet4"/>
      <w:lvlText w:val="–"/>
      <w:lvlJc w:val="left"/>
      <w:pPr>
        <w:tabs>
          <w:tab w:val="num" w:pos="1792"/>
        </w:tabs>
        <w:ind w:left="1792" w:hanging="357"/>
      </w:pPr>
      <w:rPr>
        <w:rFonts w:ascii="Arial" w:hAnsi="Arial" w:hint="default"/>
        <w:color w:val="auto"/>
      </w:rPr>
    </w:lvl>
    <w:lvl w:ilvl="4">
      <w:start w:val="1"/>
      <w:numFmt w:val="bullet"/>
      <w:pStyle w:val="ListBullet5"/>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6" w15:restartNumberingAfterBreak="0">
    <w:nsid w:val="2911260D"/>
    <w:multiLevelType w:val="multilevel"/>
    <w:tmpl w:val="6A781D88"/>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9"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0" w15:restartNumberingAfterBreak="0">
    <w:nsid w:val="4EF67232"/>
    <w:multiLevelType w:val="multilevel"/>
    <w:tmpl w:val="7E74CFC8"/>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2"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4"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D383DAC"/>
    <w:multiLevelType w:val="multilevel"/>
    <w:tmpl w:val="F9EECF1C"/>
    <w:lvl w:ilvl="0">
      <w:start w:val="1"/>
      <w:numFmt w:val="bullet"/>
      <w:lvlText w:val=""/>
      <w:lvlJc w:val="left"/>
      <w:pPr>
        <w:tabs>
          <w:tab w:val="num" w:pos="357"/>
        </w:tabs>
        <w:ind w:left="357" w:hanging="357"/>
      </w:pPr>
      <w:rPr>
        <w:rFonts w:ascii="Symbol" w:hAnsi="Symbol" w:hint="default"/>
        <w:color w:val="auto"/>
        <w:position w:val="0"/>
        <w:sz w:val="16"/>
      </w:rPr>
    </w:lvl>
    <w:lvl w:ilvl="1">
      <w:start w:val="5"/>
      <w:numFmt w:val="bullet"/>
      <w:lvlText w:val="–"/>
      <w:lvlJc w:val="left"/>
      <w:pPr>
        <w:tabs>
          <w:tab w:val="num" w:pos="1077"/>
        </w:tabs>
        <w:ind w:left="1077" w:hanging="357"/>
      </w:pPr>
      <w:rPr>
        <w:rFonts w:ascii="Arial" w:hAnsi="Arial" w:hint="default"/>
        <w:b w:val="0"/>
        <w:i w:val="0"/>
        <w:color w:val="auto"/>
        <w:position w:val="0"/>
        <w:sz w:val="20"/>
      </w:rPr>
    </w:lvl>
    <w:lvl w:ilvl="2">
      <w:start w:val="1"/>
      <w:numFmt w:val="bullet"/>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7" w15:restartNumberingAfterBreak="0">
    <w:nsid w:val="7E030DAE"/>
    <w:multiLevelType w:val="multilevel"/>
    <w:tmpl w:val="48706DD4"/>
    <w:lvl w:ilvl="0">
      <w:start w:val="1"/>
      <w:numFmt w:val="decimal"/>
      <w:pStyle w:val="ListNumber"/>
      <w:lvlText w:val="%1."/>
      <w:lvlJc w:val="left"/>
      <w:pPr>
        <w:tabs>
          <w:tab w:val="num" w:pos="357"/>
        </w:tabs>
        <w:ind w:left="357" w:hanging="357"/>
      </w:pPr>
      <w:rPr>
        <w:rFonts w:hint="default"/>
        <w:b w:val="0"/>
        <w:i w:val="0"/>
        <w:color w:val="auto"/>
        <w:sz w:val="20"/>
      </w:rPr>
    </w:lvl>
    <w:lvl w:ilvl="1">
      <w:start w:val="1"/>
      <w:numFmt w:val="lowerLetter"/>
      <w:pStyle w:val="ListNumber2"/>
      <w:lvlText w:val="%2."/>
      <w:lvlJc w:val="left"/>
      <w:pPr>
        <w:tabs>
          <w:tab w:val="num" w:pos="714"/>
        </w:tabs>
        <w:ind w:left="714" w:hanging="357"/>
      </w:pPr>
      <w:rPr>
        <w:rFonts w:hint="default"/>
        <w:b w:val="0"/>
        <w:i w:val="0"/>
        <w:color w:val="auto"/>
        <w:sz w:val="20"/>
      </w:rPr>
    </w:lvl>
    <w:lvl w:ilvl="2">
      <w:start w:val="1"/>
      <w:numFmt w:val="lowerRoman"/>
      <w:pStyle w:val="ListNumber3"/>
      <w:lvlText w:val="%3."/>
      <w:lvlJc w:val="left"/>
      <w:pPr>
        <w:tabs>
          <w:tab w:val="num" w:pos="1071"/>
        </w:tabs>
        <w:ind w:left="1071" w:hanging="357"/>
      </w:pPr>
      <w:rPr>
        <w:rFonts w:hint="default"/>
        <w:b w:val="0"/>
        <w:i w:val="0"/>
        <w:color w:val="auto"/>
        <w:sz w:val="20"/>
      </w:rPr>
    </w:lvl>
    <w:lvl w:ilvl="3">
      <w:start w:val="1"/>
      <w:numFmt w:val="upperLetter"/>
      <w:pStyle w:val="ListNumber4"/>
      <w:lvlText w:val="%4."/>
      <w:lvlJc w:val="left"/>
      <w:pPr>
        <w:tabs>
          <w:tab w:val="num" w:pos="1428"/>
        </w:tabs>
        <w:ind w:left="1428" w:hanging="357"/>
      </w:pPr>
      <w:rPr>
        <w:rFonts w:hint="default"/>
        <w:b w:val="0"/>
        <w:i w:val="0"/>
        <w:color w:val="auto"/>
      </w:rPr>
    </w:lvl>
    <w:lvl w:ilvl="4">
      <w:start w:val="1"/>
      <w:numFmt w:val="upperRoman"/>
      <w:pStyle w:val="ListNumber5"/>
      <w:lvlText w:val="%5."/>
      <w:lvlJc w:val="left"/>
      <w:pPr>
        <w:tabs>
          <w:tab w:val="num" w:pos="1785"/>
        </w:tabs>
        <w:ind w:left="1785" w:hanging="357"/>
      </w:pPr>
      <w:rPr>
        <w:rFonts w:hint="default"/>
        <w:b w:val="0"/>
        <w:i w:val="0"/>
        <w:color w:val="auto"/>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5"/>
  </w:num>
  <w:num w:numId="2">
    <w:abstractNumId w:val="3"/>
  </w:num>
  <w:num w:numId="3">
    <w:abstractNumId w:val="17"/>
  </w:num>
  <w:num w:numId="4">
    <w:abstractNumId w:val="0"/>
  </w:num>
  <w:num w:numId="5">
    <w:abstractNumId w:val="6"/>
  </w:num>
  <w:num w:numId="6">
    <w:abstractNumId w:val="7"/>
  </w:num>
  <w:num w:numId="7">
    <w:abstractNumId w:val="12"/>
  </w:num>
  <w:num w:numId="8">
    <w:abstractNumId w:val="9"/>
  </w:num>
  <w:num w:numId="9">
    <w:abstractNumId w:val="10"/>
  </w:num>
  <w:num w:numId="10">
    <w:abstractNumId w:val="4"/>
  </w:num>
  <w:num w:numId="1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Level 4, 469 La Trobe Street Melbourne VIC 3000"/>
    <w:docVar w:name="Branch" w:val="Melbourne"/>
    <w:docVar w:name="Covers" w:val="1"/>
    <w:docVar w:name="CustomTemplates" w:val="True"/>
    <w:docVar w:name="Email" w:val="melbourne@spiire.com.au"/>
    <w:docVar w:name="Para" w:val="_x000d_"/>
    <w:docVar w:name="Phone" w:val="03 9993 7888"/>
    <w:docVar w:name="Postal" w:val="PO Box 16084 Melbourne VIC 8007"/>
    <w:docVar w:name="xAppendixName" w:val="Appendix"/>
  </w:docVars>
  <w:rsids>
    <w:rsidRoot w:val="008F1242"/>
    <w:rsid w:val="00000194"/>
    <w:rsid w:val="000035F6"/>
    <w:rsid w:val="00004327"/>
    <w:rsid w:val="00004810"/>
    <w:rsid w:val="00004A68"/>
    <w:rsid w:val="000105A9"/>
    <w:rsid w:val="000125A5"/>
    <w:rsid w:val="00013F44"/>
    <w:rsid w:val="000160DB"/>
    <w:rsid w:val="00020425"/>
    <w:rsid w:val="0002048A"/>
    <w:rsid w:val="00023619"/>
    <w:rsid w:val="00026085"/>
    <w:rsid w:val="000265EA"/>
    <w:rsid w:val="000343D3"/>
    <w:rsid w:val="00036D45"/>
    <w:rsid w:val="000374E9"/>
    <w:rsid w:val="00041613"/>
    <w:rsid w:val="00050713"/>
    <w:rsid w:val="00051D5C"/>
    <w:rsid w:val="00052454"/>
    <w:rsid w:val="0005252A"/>
    <w:rsid w:val="00055F96"/>
    <w:rsid w:val="00056024"/>
    <w:rsid w:val="000574CC"/>
    <w:rsid w:val="00060B9F"/>
    <w:rsid w:val="000634B5"/>
    <w:rsid w:val="00065C6F"/>
    <w:rsid w:val="00066A4B"/>
    <w:rsid w:val="000677AE"/>
    <w:rsid w:val="00067A55"/>
    <w:rsid w:val="00074EF6"/>
    <w:rsid w:val="000764DD"/>
    <w:rsid w:val="0007666C"/>
    <w:rsid w:val="00076CEC"/>
    <w:rsid w:val="00081CA1"/>
    <w:rsid w:val="00082CAC"/>
    <w:rsid w:val="000850E9"/>
    <w:rsid w:val="00086400"/>
    <w:rsid w:val="00086C5B"/>
    <w:rsid w:val="00090D68"/>
    <w:rsid w:val="0009129D"/>
    <w:rsid w:val="00091E67"/>
    <w:rsid w:val="00093BFD"/>
    <w:rsid w:val="000A043A"/>
    <w:rsid w:val="000A0D39"/>
    <w:rsid w:val="000A1A10"/>
    <w:rsid w:val="000A2A5F"/>
    <w:rsid w:val="000A64D2"/>
    <w:rsid w:val="000A6AAB"/>
    <w:rsid w:val="000B07C0"/>
    <w:rsid w:val="000B59CB"/>
    <w:rsid w:val="000B5AC1"/>
    <w:rsid w:val="000B65EE"/>
    <w:rsid w:val="000B7A52"/>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2E35"/>
    <w:rsid w:val="000E2F22"/>
    <w:rsid w:val="000E5431"/>
    <w:rsid w:val="000F1017"/>
    <w:rsid w:val="000F225E"/>
    <w:rsid w:val="000F3362"/>
    <w:rsid w:val="000F47F5"/>
    <w:rsid w:val="000F4D26"/>
    <w:rsid w:val="000F59FB"/>
    <w:rsid w:val="000F5E55"/>
    <w:rsid w:val="000F6093"/>
    <w:rsid w:val="000F7466"/>
    <w:rsid w:val="001042E1"/>
    <w:rsid w:val="0011087C"/>
    <w:rsid w:val="00112EDB"/>
    <w:rsid w:val="0011371C"/>
    <w:rsid w:val="00114377"/>
    <w:rsid w:val="00114C3A"/>
    <w:rsid w:val="00116264"/>
    <w:rsid w:val="001176AC"/>
    <w:rsid w:val="001230A0"/>
    <w:rsid w:val="00124AB9"/>
    <w:rsid w:val="00125FE8"/>
    <w:rsid w:val="0013044E"/>
    <w:rsid w:val="001320DB"/>
    <w:rsid w:val="00133CEB"/>
    <w:rsid w:val="001362D3"/>
    <w:rsid w:val="00137A24"/>
    <w:rsid w:val="00146947"/>
    <w:rsid w:val="00147141"/>
    <w:rsid w:val="0014722D"/>
    <w:rsid w:val="00152CE0"/>
    <w:rsid w:val="001536B2"/>
    <w:rsid w:val="00155B41"/>
    <w:rsid w:val="0015669A"/>
    <w:rsid w:val="001571C1"/>
    <w:rsid w:val="00157F04"/>
    <w:rsid w:val="00162508"/>
    <w:rsid w:val="0016271B"/>
    <w:rsid w:val="00164716"/>
    <w:rsid w:val="00166097"/>
    <w:rsid w:val="00166E6D"/>
    <w:rsid w:val="0017150E"/>
    <w:rsid w:val="001726D4"/>
    <w:rsid w:val="001750A0"/>
    <w:rsid w:val="001818D8"/>
    <w:rsid w:val="001827CC"/>
    <w:rsid w:val="00182D34"/>
    <w:rsid w:val="0018426D"/>
    <w:rsid w:val="00184490"/>
    <w:rsid w:val="001844C6"/>
    <w:rsid w:val="001845EF"/>
    <w:rsid w:val="00184B03"/>
    <w:rsid w:val="001854B5"/>
    <w:rsid w:val="001874D7"/>
    <w:rsid w:val="00191308"/>
    <w:rsid w:val="001942E7"/>
    <w:rsid w:val="00194B60"/>
    <w:rsid w:val="00195D19"/>
    <w:rsid w:val="001A1C1B"/>
    <w:rsid w:val="001A3352"/>
    <w:rsid w:val="001A3695"/>
    <w:rsid w:val="001B1992"/>
    <w:rsid w:val="001B1B2B"/>
    <w:rsid w:val="001B6D41"/>
    <w:rsid w:val="001C145F"/>
    <w:rsid w:val="001C31C0"/>
    <w:rsid w:val="001D39F8"/>
    <w:rsid w:val="001D3B02"/>
    <w:rsid w:val="001D5ACC"/>
    <w:rsid w:val="001D63D0"/>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11075"/>
    <w:rsid w:val="002146AD"/>
    <w:rsid w:val="0021645F"/>
    <w:rsid w:val="00216656"/>
    <w:rsid w:val="00223D65"/>
    <w:rsid w:val="00226225"/>
    <w:rsid w:val="00232D3E"/>
    <w:rsid w:val="00233B50"/>
    <w:rsid w:val="0023624D"/>
    <w:rsid w:val="00240884"/>
    <w:rsid w:val="0024161C"/>
    <w:rsid w:val="00243399"/>
    <w:rsid w:val="00243A45"/>
    <w:rsid w:val="002448CB"/>
    <w:rsid w:val="00247DAF"/>
    <w:rsid w:val="00247F6B"/>
    <w:rsid w:val="0025626D"/>
    <w:rsid w:val="00256560"/>
    <w:rsid w:val="00256624"/>
    <w:rsid w:val="00257F30"/>
    <w:rsid w:val="00260CB3"/>
    <w:rsid w:val="00262ACE"/>
    <w:rsid w:val="00265C0D"/>
    <w:rsid w:val="0026655E"/>
    <w:rsid w:val="00266929"/>
    <w:rsid w:val="002715E9"/>
    <w:rsid w:val="0027240B"/>
    <w:rsid w:val="00274C38"/>
    <w:rsid w:val="00274DED"/>
    <w:rsid w:val="0027759D"/>
    <w:rsid w:val="00283EA9"/>
    <w:rsid w:val="002857D1"/>
    <w:rsid w:val="002953E2"/>
    <w:rsid w:val="00297C2B"/>
    <w:rsid w:val="00297C2D"/>
    <w:rsid w:val="002A0A44"/>
    <w:rsid w:val="002A11B8"/>
    <w:rsid w:val="002A175E"/>
    <w:rsid w:val="002A5062"/>
    <w:rsid w:val="002A7D81"/>
    <w:rsid w:val="002B118F"/>
    <w:rsid w:val="002B23F8"/>
    <w:rsid w:val="002B4A7C"/>
    <w:rsid w:val="002B4FC6"/>
    <w:rsid w:val="002B6B22"/>
    <w:rsid w:val="002B7116"/>
    <w:rsid w:val="002B742D"/>
    <w:rsid w:val="002B78E8"/>
    <w:rsid w:val="002B790E"/>
    <w:rsid w:val="002B7B5A"/>
    <w:rsid w:val="002C02B3"/>
    <w:rsid w:val="002C130B"/>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7B"/>
    <w:rsid w:val="00301647"/>
    <w:rsid w:val="0030259D"/>
    <w:rsid w:val="0030427C"/>
    <w:rsid w:val="0031211F"/>
    <w:rsid w:val="00315198"/>
    <w:rsid w:val="00316DFD"/>
    <w:rsid w:val="003172A7"/>
    <w:rsid w:val="00317D2D"/>
    <w:rsid w:val="003205B2"/>
    <w:rsid w:val="00325018"/>
    <w:rsid w:val="00325069"/>
    <w:rsid w:val="00325E0A"/>
    <w:rsid w:val="00326E64"/>
    <w:rsid w:val="003279FB"/>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1FAC"/>
    <w:rsid w:val="003824AA"/>
    <w:rsid w:val="00382EA1"/>
    <w:rsid w:val="00383FF6"/>
    <w:rsid w:val="00386D96"/>
    <w:rsid w:val="0039477E"/>
    <w:rsid w:val="00396D03"/>
    <w:rsid w:val="003972DF"/>
    <w:rsid w:val="003A4666"/>
    <w:rsid w:val="003A7DFE"/>
    <w:rsid w:val="003A7E6D"/>
    <w:rsid w:val="003B1D62"/>
    <w:rsid w:val="003B2E0D"/>
    <w:rsid w:val="003B53BD"/>
    <w:rsid w:val="003B74BE"/>
    <w:rsid w:val="003B75ED"/>
    <w:rsid w:val="003C25F9"/>
    <w:rsid w:val="003C2C0D"/>
    <w:rsid w:val="003C2C66"/>
    <w:rsid w:val="003C300B"/>
    <w:rsid w:val="003C3B57"/>
    <w:rsid w:val="003D1B95"/>
    <w:rsid w:val="003D44EC"/>
    <w:rsid w:val="003D5307"/>
    <w:rsid w:val="003D70B4"/>
    <w:rsid w:val="003D70C8"/>
    <w:rsid w:val="003E1BAD"/>
    <w:rsid w:val="003E329B"/>
    <w:rsid w:val="003E4809"/>
    <w:rsid w:val="003E48F1"/>
    <w:rsid w:val="003E5011"/>
    <w:rsid w:val="003E55A4"/>
    <w:rsid w:val="003F009A"/>
    <w:rsid w:val="003F0C6C"/>
    <w:rsid w:val="003F1A32"/>
    <w:rsid w:val="003F38A2"/>
    <w:rsid w:val="003F3A15"/>
    <w:rsid w:val="003F5238"/>
    <w:rsid w:val="003F782D"/>
    <w:rsid w:val="004015D5"/>
    <w:rsid w:val="0040292D"/>
    <w:rsid w:val="00403475"/>
    <w:rsid w:val="0040427F"/>
    <w:rsid w:val="0040743E"/>
    <w:rsid w:val="00407885"/>
    <w:rsid w:val="004100F3"/>
    <w:rsid w:val="00414C7D"/>
    <w:rsid w:val="00417333"/>
    <w:rsid w:val="004178B0"/>
    <w:rsid w:val="00417EBE"/>
    <w:rsid w:val="0042583F"/>
    <w:rsid w:val="00431B86"/>
    <w:rsid w:val="004335DB"/>
    <w:rsid w:val="00433F43"/>
    <w:rsid w:val="00436175"/>
    <w:rsid w:val="00437842"/>
    <w:rsid w:val="0044145F"/>
    <w:rsid w:val="004435BE"/>
    <w:rsid w:val="00452294"/>
    <w:rsid w:val="00452568"/>
    <w:rsid w:val="004547DD"/>
    <w:rsid w:val="004551B7"/>
    <w:rsid w:val="00455994"/>
    <w:rsid w:val="0045717B"/>
    <w:rsid w:val="0045796F"/>
    <w:rsid w:val="00460B70"/>
    <w:rsid w:val="00461991"/>
    <w:rsid w:val="004620C7"/>
    <w:rsid w:val="00463E1E"/>
    <w:rsid w:val="00466199"/>
    <w:rsid w:val="004664F8"/>
    <w:rsid w:val="00467742"/>
    <w:rsid w:val="00472EC8"/>
    <w:rsid w:val="004744DC"/>
    <w:rsid w:val="00475145"/>
    <w:rsid w:val="004753AF"/>
    <w:rsid w:val="00475624"/>
    <w:rsid w:val="00475F2F"/>
    <w:rsid w:val="00481819"/>
    <w:rsid w:val="00481A08"/>
    <w:rsid w:val="0048263F"/>
    <w:rsid w:val="00482D14"/>
    <w:rsid w:val="0048370C"/>
    <w:rsid w:val="00484F7A"/>
    <w:rsid w:val="0048667B"/>
    <w:rsid w:val="00487817"/>
    <w:rsid w:val="00490510"/>
    <w:rsid w:val="00494963"/>
    <w:rsid w:val="00494D37"/>
    <w:rsid w:val="004A3194"/>
    <w:rsid w:val="004B2721"/>
    <w:rsid w:val="004B40AB"/>
    <w:rsid w:val="004B5875"/>
    <w:rsid w:val="004C118A"/>
    <w:rsid w:val="004C2263"/>
    <w:rsid w:val="004C4381"/>
    <w:rsid w:val="004C6BD5"/>
    <w:rsid w:val="004C6E0D"/>
    <w:rsid w:val="004D085E"/>
    <w:rsid w:val="004D3ACE"/>
    <w:rsid w:val="004D4021"/>
    <w:rsid w:val="004D5882"/>
    <w:rsid w:val="004E08E2"/>
    <w:rsid w:val="004E2E7E"/>
    <w:rsid w:val="004E60F4"/>
    <w:rsid w:val="004E78B5"/>
    <w:rsid w:val="004F03F3"/>
    <w:rsid w:val="004F0FB3"/>
    <w:rsid w:val="004F6B8D"/>
    <w:rsid w:val="00500C6B"/>
    <w:rsid w:val="005021BD"/>
    <w:rsid w:val="00503045"/>
    <w:rsid w:val="00503F05"/>
    <w:rsid w:val="00504037"/>
    <w:rsid w:val="005040D3"/>
    <w:rsid w:val="005047D7"/>
    <w:rsid w:val="00507966"/>
    <w:rsid w:val="00510E09"/>
    <w:rsid w:val="0051177F"/>
    <w:rsid w:val="00513D22"/>
    <w:rsid w:val="00520150"/>
    <w:rsid w:val="00531BE4"/>
    <w:rsid w:val="00532360"/>
    <w:rsid w:val="005327B9"/>
    <w:rsid w:val="0053703D"/>
    <w:rsid w:val="00542301"/>
    <w:rsid w:val="005423F5"/>
    <w:rsid w:val="00544D97"/>
    <w:rsid w:val="005516A4"/>
    <w:rsid w:val="005542F9"/>
    <w:rsid w:val="00554A12"/>
    <w:rsid w:val="00560B95"/>
    <w:rsid w:val="00565168"/>
    <w:rsid w:val="005664B7"/>
    <w:rsid w:val="00566E04"/>
    <w:rsid w:val="005727C3"/>
    <w:rsid w:val="00573E71"/>
    <w:rsid w:val="005808C1"/>
    <w:rsid w:val="00582406"/>
    <w:rsid w:val="00582B69"/>
    <w:rsid w:val="005916FB"/>
    <w:rsid w:val="00593334"/>
    <w:rsid w:val="0059378B"/>
    <w:rsid w:val="00593EF8"/>
    <w:rsid w:val="00595594"/>
    <w:rsid w:val="005A09FD"/>
    <w:rsid w:val="005A46E2"/>
    <w:rsid w:val="005B0680"/>
    <w:rsid w:val="005B5DA0"/>
    <w:rsid w:val="005B6B22"/>
    <w:rsid w:val="005C0DAF"/>
    <w:rsid w:val="005C1E38"/>
    <w:rsid w:val="005C3AFE"/>
    <w:rsid w:val="005C3EF5"/>
    <w:rsid w:val="005D21B8"/>
    <w:rsid w:val="005D3BC3"/>
    <w:rsid w:val="005E67D6"/>
    <w:rsid w:val="005E69D4"/>
    <w:rsid w:val="005F277D"/>
    <w:rsid w:val="005F2FD2"/>
    <w:rsid w:val="005F3BFD"/>
    <w:rsid w:val="005F43CC"/>
    <w:rsid w:val="005F4F76"/>
    <w:rsid w:val="006039DD"/>
    <w:rsid w:val="00603AF2"/>
    <w:rsid w:val="00603CE8"/>
    <w:rsid w:val="00604B4C"/>
    <w:rsid w:val="00605ECF"/>
    <w:rsid w:val="00607178"/>
    <w:rsid w:val="00610636"/>
    <w:rsid w:val="00612169"/>
    <w:rsid w:val="0061394B"/>
    <w:rsid w:val="00616561"/>
    <w:rsid w:val="00616D97"/>
    <w:rsid w:val="00617B51"/>
    <w:rsid w:val="00622CE8"/>
    <w:rsid w:val="00623492"/>
    <w:rsid w:val="00624360"/>
    <w:rsid w:val="006310A2"/>
    <w:rsid w:val="00632211"/>
    <w:rsid w:val="00632F36"/>
    <w:rsid w:val="00633DEB"/>
    <w:rsid w:val="006364F7"/>
    <w:rsid w:val="0063799B"/>
    <w:rsid w:val="00637E93"/>
    <w:rsid w:val="00641ED0"/>
    <w:rsid w:val="006451D0"/>
    <w:rsid w:val="006473C2"/>
    <w:rsid w:val="00650F8A"/>
    <w:rsid w:val="0065751D"/>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781"/>
    <w:rsid w:val="006B286A"/>
    <w:rsid w:val="006B36BE"/>
    <w:rsid w:val="006B45FE"/>
    <w:rsid w:val="006B4CED"/>
    <w:rsid w:val="006B511E"/>
    <w:rsid w:val="006B6A6F"/>
    <w:rsid w:val="006B772C"/>
    <w:rsid w:val="006C287F"/>
    <w:rsid w:val="006C293C"/>
    <w:rsid w:val="006C5FC0"/>
    <w:rsid w:val="006C6F24"/>
    <w:rsid w:val="006D1319"/>
    <w:rsid w:val="006D147C"/>
    <w:rsid w:val="006D2896"/>
    <w:rsid w:val="006D35DB"/>
    <w:rsid w:val="006D4A40"/>
    <w:rsid w:val="006D51BE"/>
    <w:rsid w:val="006E0FAB"/>
    <w:rsid w:val="006E1136"/>
    <w:rsid w:val="006E6D63"/>
    <w:rsid w:val="006F04BD"/>
    <w:rsid w:val="006F1DED"/>
    <w:rsid w:val="006F4220"/>
    <w:rsid w:val="006F7104"/>
    <w:rsid w:val="00701020"/>
    <w:rsid w:val="007011CA"/>
    <w:rsid w:val="00701265"/>
    <w:rsid w:val="0070336B"/>
    <w:rsid w:val="00703CB5"/>
    <w:rsid w:val="00703CE8"/>
    <w:rsid w:val="00704C1B"/>
    <w:rsid w:val="007059EA"/>
    <w:rsid w:val="0070638A"/>
    <w:rsid w:val="00706B49"/>
    <w:rsid w:val="007113ED"/>
    <w:rsid w:val="00712433"/>
    <w:rsid w:val="00715639"/>
    <w:rsid w:val="00717478"/>
    <w:rsid w:val="00722328"/>
    <w:rsid w:val="0072483E"/>
    <w:rsid w:val="00724E16"/>
    <w:rsid w:val="007257E3"/>
    <w:rsid w:val="00727F09"/>
    <w:rsid w:val="00732488"/>
    <w:rsid w:val="00733F47"/>
    <w:rsid w:val="0073663C"/>
    <w:rsid w:val="00737F14"/>
    <w:rsid w:val="00744138"/>
    <w:rsid w:val="00745894"/>
    <w:rsid w:val="007475B7"/>
    <w:rsid w:val="00747643"/>
    <w:rsid w:val="00751956"/>
    <w:rsid w:val="00753CBF"/>
    <w:rsid w:val="0075649A"/>
    <w:rsid w:val="00756864"/>
    <w:rsid w:val="00760D0A"/>
    <w:rsid w:val="00762184"/>
    <w:rsid w:val="00762550"/>
    <w:rsid w:val="00764D97"/>
    <w:rsid w:val="007661B9"/>
    <w:rsid w:val="007663EC"/>
    <w:rsid w:val="00766D74"/>
    <w:rsid w:val="007706BC"/>
    <w:rsid w:val="00772DF7"/>
    <w:rsid w:val="00781783"/>
    <w:rsid w:val="00781974"/>
    <w:rsid w:val="00782A2E"/>
    <w:rsid w:val="007837DE"/>
    <w:rsid w:val="00783FF2"/>
    <w:rsid w:val="00787561"/>
    <w:rsid w:val="00787BEB"/>
    <w:rsid w:val="007909A5"/>
    <w:rsid w:val="00792D28"/>
    <w:rsid w:val="007A3116"/>
    <w:rsid w:val="007B1032"/>
    <w:rsid w:val="007B420F"/>
    <w:rsid w:val="007B6990"/>
    <w:rsid w:val="007B71B3"/>
    <w:rsid w:val="007B724E"/>
    <w:rsid w:val="007C22E7"/>
    <w:rsid w:val="007C42C1"/>
    <w:rsid w:val="007C5053"/>
    <w:rsid w:val="007C6D10"/>
    <w:rsid w:val="007D59C9"/>
    <w:rsid w:val="007D59F2"/>
    <w:rsid w:val="007D6B92"/>
    <w:rsid w:val="007E0199"/>
    <w:rsid w:val="007E0CF1"/>
    <w:rsid w:val="007E16E5"/>
    <w:rsid w:val="007F1526"/>
    <w:rsid w:val="007F17D1"/>
    <w:rsid w:val="007F1A74"/>
    <w:rsid w:val="007F2AD9"/>
    <w:rsid w:val="007F360E"/>
    <w:rsid w:val="007F62CF"/>
    <w:rsid w:val="007F7562"/>
    <w:rsid w:val="00801064"/>
    <w:rsid w:val="00801DBE"/>
    <w:rsid w:val="008028AF"/>
    <w:rsid w:val="00803778"/>
    <w:rsid w:val="00805BCE"/>
    <w:rsid w:val="008078A9"/>
    <w:rsid w:val="0081135E"/>
    <w:rsid w:val="00812C03"/>
    <w:rsid w:val="0081324A"/>
    <w:rsid w:val="008134B5"/>
    <w:rsid w:val="008145A3"/>
    <w:rsid w:val="008145DD"/>
    <w:rsid w:val="008177C6"/>
    <w:rsid w:val="00817B01"/>
    <w:rsid w:val="0082411F"/>
    <w:rsid w:val="00824C66"/>
    <w:rsid w:val="008257FB"/>
    <w:rsid w:val="008263F2"/>
    <w:rsid w:val="00830A76"/>
    <w:rsid w:val="00831B0B"/>
    <w:rsid w:val="00831C65"/>
    <w:rsid w:val="008343EF"/>
    <w:rsid w:val="008346EA"/>
    <w:rsid w:val="00834C64"/>
    <w:rsid w:val="00835C6A"/>
    <w:rsid w:val="00840F2D"/>
    <w:rsid w:val="00843BC7"/>
    <w:rsid w:val="008473E4"/>
    <w:rsid w:val="00850C75"/>
    <w:rsid w:val="00852D2C"/>
    <w:rsid w:val="00853F2C"/>
    <w:rsid w:val="008625C9"/>
    <w:rsid w:val="00864874"/>
    <w:rsid w:val="0086499C"/>
    <w:rsid w:val="00864D16"/>
    <w:rsid w:val="00867D73"/>
    <w:rsid w:val="00870A00"/>
    <w:rsid w:val="008717E0"/>
    <w:rsid w:val="008719A5"/>
    <w:rsid w:val="008720FD"/>
    <w:rsid w:val="00873815"/>
    <w:rsid w:val="008802B7"/>
    <w:rsid w:val="00880E76"/>
    <w:rsid w:val="00884FFC"/>
    <w:rsid w:val="008857B7"/>
    <w:rsid w:val="00890263"/>
    <w:rsid w:val="00894DB9"/>
    <w:rsid w:val="0089760C"/>
    <w:rsid w:val="008A0940"/>
    <w:rsid w:val="008A4B37"/>
    <w:rsid w:val="008A67A7"/>
    <w:rsid w:val="008A6B90"/>
    <w:rsid w:val="008A7EC1"/>
    <w:rsid w:val="008B10A3"/>
    <w:rsid w:val="008C2659"/>
    <w:rsid w:val="008C29E4"/>
    <w:rsid w:val="008C4EDA"/>
    <w:rsid w:val="008C6D20"/>
    <w:rsid w:val="008D09CD"/>
    <w:rsid w:val="008D118E"/>
    <w:rsid w:val="008D2A7D"/>
    <w:rsid w:val="008D4D8C"/>
    <w:rsid w:val="008D53CB"/>
    <w:rsid w:val="008D5739"/>
    <w:rsid w:val="008D5D50"/>
    <w:rsid w:val="008D6CEE"/>
    <w:rsid w:val="008E0AAD"/>
    <w:rsid w:val="008E1714"/>
    <w:rsid w:val="008E1A05"/>
    <w:rsid w:val="008E3B77"/>
    <w:rsid w:val="008E4978"/>
    <w:rsid w:val="008E4B5F"/>
    <w:rsid w:val="008E635C"/>
    <w:rsid w:val="008E6956"/>
    <w:rsid w:val="008E7E66"/>
    <w:rsid w:val="008F1242"/>
    <w:rsid w:val="008F2B26"/>
    <w:rsid w:val="008F512B"/>
    <w:rsid w:val="00900C0C"/>
    <w:rsid w:val="0091073A"/>
    <w:rsid w:val="00910879"/>
    <w:rsid w:val="00912521"/>
    <w:rsid w:val="009179B9"/>
    <w:rsid w:val="00920056"/>
    <w:rsid w:val="009232A6"/>
    <w:rsid w:val="0092562A"/>
    <w:rsid w:val="0093292E"/>
    <w:rsid w:val="009337AC"/>
    <w:rsid w:val="00936FA6"/>
    <w:rsid w:val="00940A90"/>
    <w:rsid w:val="009435EC"/>
    <w:rsid w:val="00943D1A"/>
    <w:rsid w:val="009445B6"/>
    <w:rsid w:val="009446B4"/>
    <w:rsid w:val="00945CD2"/>
    <w:rsid w:val="0094658C"/>
    <w:rsid w:val="009467D9"/>
    <w:rsid w:val="00946816"/>
    <w:rsid w:val="00947A18"/>
    <w:rsid w:val="009507FC"/>
    <w:rsid w:val="00952061"/>
    <w:rsid w:val="0095276B"/>
    <w:rsid w:val="00952E11"/>
    <w:rsid w:val="00953333"/>
    <w:rsid w:val="00964840"/>
    <w:rsid w:val="00964BBF"/>
    <w:rsid w:val="00970331"/>
    <w:rsid w:val="00971624"/>
    <w:rsid w:val="0097248E"/>
    <w:rsid w:val="00973242"/>
    <w:rsid w:val="00973EB7"/>
    <w:rsid w:val="0097651A"/>
    <w:rsid w:val="009766A2"/>
    <w:rsid w:val="009773C9"/>
    <w:rsid w:val="00977AB7"/>
    <w:rsid w:val="00980559"/>
    <w:rsid w:val="0098228C"/>
    <w:rsid w:val="009832DC"/>
    <w:rsid w:val="009840C0"/>
    <w:rsid w:val="00984322"/>
    <w:rsid w:val="009848DE"/>
    <w:rsid w:val="00990EE2"/>
    <w:rsid w:val="00993EF6"/>
    <w:rsid w:val="0099409A"/>
    <w:rsid w:val="009A2C7E"/>
    <w:rsid w:val="009A4145"/>
    <w:rsid w:val="009A4954"/>
    <w:rsid w:val="009A5206"/>
    <w:rsid w:val="009A5A0E"/>
    <w:rsid w:val="009A7701"/>
    <w:rsid w:val="009A78D4"/>
    <w:rsid w:val="009B0FBD"/>
    <w:rsid w:val="009B1397"/>
    <w:rsid w:val="009B3540"/>
    <w:rsid w:val="009B3B6E"/>
    <w:rsid w:val="009B52BA"/>
    <w:rsid w:val="009C016A"/>
    <w:rsid w:val="009C058E"/>
    <w:rsid w:val="009C27D3"/>
    <w:rsid w:val="009C664B"/>
    <w:rsid w:val="009C76BC"/>
    <w:rsid w:val="009D01DD"/>
    <w:rsid w:val="009D11B3"/>
    <w:rsid w:val="009D1D76"/>
    <w:rsid w:val="009D2186"/>
    <w:rsid w:val="009D246B"/>
    <w:rsid w:val="009D4706"/>
    <w:rsid w:val="009E0460"/>
    <w:rsid w:val="009E1A8E"/>
    <w:rsid w:val="009E2EA2"/>
    <w:rsid w:val="009E51E9"/>
    <w:rsid w:val="009E6F06"/>
    <w:rsid w:val="009E7348"/>
    <w:rsid w:val="009F28C7"/>
    <w:rsid w:val="009F332A"/>
    <w:rsid w:val="009F71AB"/>
    <w:rsid w:val="009F7F58"/>
    <w:rsid w:val="00A037E2"/>
    <w:rsid w:val="00A05B0B"/>
    <w:rsid w:val="00A10C27"/>
    <w:rsid w:val="00A13BA1"/>
    <w:rsid w:val="00A14B16"/>
    <w:rsid w:val="00A158EC"/>
    <w:rsid w:val="00A20D7A"/>
    <w:rsid w:val="00A215CB"/>
    <w:rsid w:val="00A23A5B"/>
    <w:rsid w:val="00A2568B"/>
    <w:rsid w:val="00A272A7"/>
    <w:rsid w:val="00A30C5B"/>
    <w:rsid w:val="00A32C09"/>
    <w:rsid w:val="00A33520"/>
    <w:rsid w:val="00A35D0A"/>
    <w:rsid w:val="00A35E69"/>
    <w:rsid w:val="00A3606E"/>
    <w:rsid w:val="00A42B29"/>
    <w:rsid w:val="00A451A2"/>
    <w:rsid w:val="00A46F6D"/>
    <w:rsid w:val="00A46FFA"/>
    <w:rsid w:val="00A51A13"/>
    <w:rsid w:val="00A51E51"/>
    <w:rsid w:val="00A53EF3"/>
    <w:rsid w:val="00A547B3"/>
    <w:rsid w:val="00A55C44"/>
    <w:rsid w:val="00A61A2B"/>
    <w:rsid w:val="00A62989"/>
    <w:rsid w:val="00A63094"/>
    <w:rsid w:val="00A648A0"/>
    <w:rsid w:val="00A65B67"/>
    <w:rsid w:val="00A677D1"/>
    <w:rsid w:val="00A67A2C"/>
    <w:rsid w:val="00A70AE6"/>
    <w:rsid w:val="00A71D1D"/>
    <w:rsid w:val="00A73F7E"/>
    <w:rsid w:val="00A76776"/>
    <w:rsid w:val="00A769E9"/>
    <w:rsid w:val="00A76F7E"/>
    <w:rsid w:val="00A82495"/>
    <w:rsid w:val="00A82DC0"/>
    <w:rsid w:val="00A91763"/>
    <w:rsid w:val="00A94064"/>
    <w:rsid w:val="00A97EF3"/>
    <w:rsid w:val="00AA318A"/>
    <w:rsid w:val="00AB36A1"/>
    <w:rsid w:val="00AB4571"/>
    <w:rsid w:val="00AC001C"/>
    <w:rsid w:val="00AC277F"/>
    <w:rsid w:val="00AC6A9B"/>
    <w:rsid w:val="00AD1B5F"/>
    <w:rsid w:val="00AD28F7"/>
    <w:rsid w:val="00AD2CD6"/>
    <w:rsid w:val="00AD3168"/>
    <w:rsid w:val="00AD5316"/>
    <w:rsid w:val="00AD57A8"/>
    <w:rsid w:val="00AE1158"/>
    <w:rsid w:val="00AE11FA"/>
    <w:rsid w:val="00AE1838"/>
    <w:rsid w:val="00AE1E5F"/>
    <w:rsid w:val="00AE369B"/>
    <w:rsid w:val="00AE4ABE"/>
    <w:rsid w:val="00AE4D23"/>
    <w:rsid w:val="00AE5749"/>
    <w:rsid w:val="00AE6FD4"/>
    <w:rsid w:val="00AE752E"/>
    <w:rsid w:val="00AF1E3A"/>
    <w:rsid w:val="00AF1F43"/>
    <w:rsid w:val="00AF28CA"/>
    <w:rsid w:val="00AF5F7A"/>
    <w:rsid w:val="00B01604"/>
    <w:rsid w:val="00B0423B"/>
    <w:rsid w:val="00B149D2"/>
    <w:rsid w:val="00B16D88"/>
    <w:rsid w:val="00B16E6E"/>
    <w:rsid w:val="00B202A1"/>
    <w:rsid w:val="00B213F2"/>
    <w:rsid w:val="00B26540"/>
    <w:rsid w:val="00B316A1"/>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2D2"/>
    <w:rsid w:val="00B617FF"/>
    <w:rsid w:val="00B620F0"/>
    <w:rsid w:val="00B63EF2"/>
    <w:rsid w:val="00B64F42"/>
    <w:rsid w:val="00B65B86"/>
    <w:rsid w:val="00B66B79"/>
    <w:rsid w:val="00B67462"/>
    <w:rsid w:val="00B6778A"/>
    <w:rsid w:val="00B713CB"/>
    <w:rsid w:val="00B71976"/>
    <w:rsid w:val="00B7215D"/>
    <w:rsid w:val="00B747CF"/>
    <w:rsid w:val="00B803CA"/>
    <w:rsid w:val="00B80A33"/>
    <w:rsid w:val="00B84FDB"/>
    <w:rsid w:val="00B91935"/>
    <w:rsid w:val="00B93DAB"/>
    <w:rsid w:val="00B96973"/>
    <w:rsid w:val="00BA1296"/>
    <w:rsid w:val="00BA1355"/>
    <w:rsid w:val="00BA2314"/>
    <w:rsid w:val="00BA4ED5"/>
    <w:rsid w:val="00BB75D1"/>
    <w:rsid w:val="00BB78B1"/>
    <w:rsid w:val="00BC1B43"/>
    <w:rsid w:val="00BC3A68"/>
    <w:rsid w:val="00BC5397"/>
    <w:rsid w:val="00BC53DE"/>
    <w:rsid w:val="00BC674F"/>
    <w:rsid w:val="00BC69FC"/>
    <w:rsid w:val="00BC6D91"/>
    <w:rsid w:val="00BC79F3"/>
    <w:rsid w:val="00BD17E8"/>
    <w:rsid w:val="00BD1E9F"/>
    <w:rsid w:val="00BD76DA"/>
    <w:rsid w:val="00BE174A"/>
    <w:rsid w:val="00BE29C2"/>
    <w:rsid w:val="00BE489A"/>
    <w:rsid w:val="00BE5933"/>
    <w:rsid w:val="00BF0BFA"/>
    <w:rsid w:val="00BF56F0"/>
    <w:rsid w:val="00BF6B7F"/>
    <w:rsid w:val="00BF7E14"/>
    <w:rsid w:val="00C02F28"/>
    <w:rsid w:val="00C062EA"/>
    <w:rsid w:val="00C06464"/>
    <w:rsid w:val="00C112D1"/>
    <w:rsid w:val="00C11ECD"/>
    <w:rsid w:val="00C15C6A"/>
    <w:rsid w:val="00C15ECF"/>
    <w:rsid w:val="00C162DB"/>
    <w:rsid w:val="00C20DFF"/>
    <w:rsid w:val="00C2398B"/>
    <w:rsid w:val="00C25EC4"/>
    <w:rsid w:val="00C263F1"/>
    <w:rsid w:val="00C27679"/>
    <w:rsid w:val="00C31760"/>
    <w:rsid w:val="00C32994"/>
    <w:rsid w:val="00C339C7"/>
    <w:rsid w:val="00C37DCF"/>
    <w:rsid w:val="00C44908"/>
    <w:rsid w:val="00C54AF2"/>
    <w:rsid w:val="00C55251"/>
    <w:rsid w:val="00C554B5"/>
    <w:rsid w:val="00C57A78"/>
    <w:rsid w:val="00C6084A"/>
    <w:rsid w:val="00C65F8D"/>
    <w:rsid w:val="00C70F76"/>
    <w:rsid w:val="00C725CF"/>
    <w:rsid w:val="00C74225"/>
    <w:rsid w:val="00C743EE"/>
    <w:rsid w:val="00C77EF7"/>
    <w:rsid w:val="00C8043D"/>
    <w:rsid w:val="00C80953"/>
    <w:rsid w:val="00C82D8F"/>
    <w:rsid w:val="00C843AE"/>
    <w:rsid w:val="00C84519"/>
    <w:rsid w:val="00C847FA"/>
    <w:rsid w:val="00C8647A"/>
    <w:rsid w:val="00C86516"/>
    <w:rsid w:val="00C91A42"/>
    <w:rsid w:val="00C94844"/>
    <w:rsid w:val="00C96FF1"/>
    <w:rsid w:val="00CA1BF5"/>
    <w:rsid w:val="00CA2E68"/>
    <w:rsid w:val="00CA4B34"/>
    <w:rsid w:val="00CA74E0"/>
    <w:rsid w:val="00CA7B39"/>
    <w:rsid w:val="00CB0DE0"/>
    <w:rsid w:val="00CB2F0A"/>
    <w:rsid w:val="00CC3393"/>
    <w:rsid w:val="00CC4726"/>
    <w:rsid w:val="00CC5633"/>
    <w:rsid w:val="00CC6734"/>
    <w:rsid w:val="00CD1669"/>
    <w:rsid w:val="00CD1992"/>
    <w:rsid w:val="00CD2BF8"/>
    <w:rsid w:val="00CD3943"/>
    <w:rsid w:val="00CD6538"/>
    <w:rsid w:val="00CD7E51"/>
    <w:rsid w:val="00CE0671"/>
    <w:rsid w:val="00CE156E"/>
    <w:rsid w:val="00CE2BB8"/>
    <w:rsid w:val="00CE4C6C"/>
    <w:rsid w:val="00CF346F"/>
    <w:rsid w:val="00CF58FE"/>
    <w:rsid w:val="00CF5F17"/>
    <w:rsid w:val="00CF6A86"/>
    <w:rsid w:val="00D0206E"/>
    <w:rsid w:val="00D04112"/>
    <w:rsid w:val="00D0484C"/>
    <w:rsid w:val="00D049BD"/>
    <w:rsid w:val="00D05169"/>
    <w:rsid w:val="00D06726"/>
    <w:rsid w:val="00D10CCF"/>
    <w:rsid w:val="00D13148"/>
    <w:rsid w:val="00D13B54"/>
    <w:rsid w:val="00D15798"/>
    <w:rsid w:val="00D17349"/>
    <w:rsid w:val="00D21666"/>
    <w:rsid w:val="00D22E4F"/>
    <w:rsid w:val="00D2321D"/>
    <w:rsid w:val="00D2427A"/>
    <w:rsid w:val="00D3295B"/>
    <w:rsid w:val="00D32982"/>
    <w:rsid w:val="00D333B0"/>
    <w:rsid w:val="00D33449"/>
    <w:rsid w:val="00D345BA"/>
    <w:rsid w:val="00D35BC8"/>
    <w:rsid w:val="00D3669C"/>
    <w:rsid w:val="00D36ABE"/>
    <w:rsid w:val="00D437EF"/>
    <w:rsid w:val="00D43949"/>
    <w:rsid w:val="00D43D10"/>
    <w:rsid w:val="00D4710B"/>
    <w:rsid w:val="00D5184A"/>
    <w:rsid w:val="00D51E2C"/>
    <w:rsid w:val="00D541EE"/>
    <w:rsid w:val="00D570AD"/>
    <w:rsid w:val="00D5772F"/>
    <w:rsid w:val="00D57DDF"/>
    <w:rsid w:val="00D72DAB"/>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E009CB"/>
    <w:rsid w:val="00E00D3E"/>
    <w:rsid w:val="00E0334E"/>
    <w:rsid w:val="00E05305"/>
    <w:rsid w:val="00E05CB2"/>
    <w:rsid w:val="00E06A21"/>
    <w:rsid w:val="00E06A34"/>
    <w:rsid w:val="00E06BFB"/>
    <w:rsid w:val="00E13A68"/>
    <w:rsid w:val="00E13E43"/>
    <w:rsid w:val="00E20745"/>
    <w:rsid w:val="00E26215"/>
    <w:rsid w:val="00E316D8"/>
    <w:rsid w:val="00E32E84"/>
    <w:rsid w:val="00E33E6A"/>
    <w:rsid w:val="00E35BAD"/>
    <w:rsid w:val="00E37D35"/>
    <w:rsid w:val="00E434E5"/>
    <w:rsid w:val="00E44D87"/>
    <w:rsid w:val="00E45866"/>
    <w:rsid w:val="00E45DDA"/>
    <w:rsid w:val="00E4675C"/>
    <w:rsid w:val="00E5070F"/>
    <w:rsid w:val="00E5409A"/>
    <w:rsid w:val="00E61AEC"/>
    <w:rsid w:val="00E63D14"/>
    <w:rsid w:val="00E64A11"/>
    <w:rsid w:val="00E65977"/>
    <w:rsid w:val="00E65D1E"/>
    <w:rsid w:val="00E66A4B"/>
    <w:rsid w:val="00E66DDE"/>
    <w:rsid w:val="00E7013C"/>
    <w:rsid w:val="00E71508"/>
    <w:rsid w:val="00E76492"/>
    <w:rsid w:val="00E7662D"/>
    <w:rsid w:val="00E7705E"/>
    <w:rsid w:val="00E91A5C"/>
    <w:rsid w:val="00EA0725"/>
    <w:rsid w:val="00EA116F"/>
    <w:rsid w:val="00EA2529"/>
    <w:rsid w:val="00EB149F"/>
    <w:rsid w:val="00EB2037"/>
    <w:rsid w:val="00EB55A7"/>
    <w:rsid w:val="00EC2057"/>
    <w:rsid w:val="00EC439D"/>
    <w:rsid w:val="00EC49A0"/>
    <w:rsid w:val="00EC591E"/>
    <w:rsid w:val="00ED326C"/>
    <w:rsid w:val="00ED6179"/>
    <w:rsid w:val="00ED7B8A"/>
    <w:rsid w:val="00EE082F"/>
    <w:rsid w:val="00EE47B3"/>
    <w:rsid w:val="00EE4AC9"/>
    <w:rsid w:val="00EE521D"/>
    <w:rsid w:val="00EE6632"/>
    <w:rsid w:val="00EF1B03"/>
    <w:rsid w:val="00EF2DB4"/>
    <w:rsid w:val="00EF2E32"/>
    <w:rsid w:val="00EF3AA0"/>
    <w:rsid w:val="00EF43EF"/>
    <w:rsid w:val="00EF4E32"/>
    <w:rsid w:val="00EF635B"/>
    <w:rsid w:val="00EF7433"/>
    <w:rsid w:val="00EF7932"/>
    <w:rsid w:val="00F00C2C"/>
    <w:rsid w:val="00F02367"/>
    <w:rsid w:val="00F03016"/>
    <w:rsid w:val="00F0680F"/>
    <w:rsid w:val="00F07FCB"/>
    <w:rsid w:val="00F112AE"/>
    <w:rsid w:val="00F12536"/>
    <w:rsid w:val="00F14B21"/>
    <w:rsid w:val="00F14F09"/>
    <w:rsid w:val="00F16871"/>
    <w:rsid w:val="00F243E5"/>
    <w:rsid w:val="00F256B8"/>
    <w:rsid w:val="00F263F0"/>
    <w:rsid w:val="00F31664"/>
    <w:rsid w:val="00F33891"/>
    <w:rsid w:val="00F34DC0"/>
    <w:rsid w:val="00F3573D"/>
    <w:rsid w:val="00F35C9B"/>
    <w:rsid w:val="00F41AE7"/>
    <w:rsid w:val="00F42509"/>
    <w:rsid w:val="00F43841"/>
    <w:rsid w:val="00F45C2B"/>
    <w:rsid w:val="00F549BC"/>
    <w:rsid w:val="00F555C1"/>
    <w:rsid w:val="00F56851"/>
    <w:rsid w:val="00F62CF9"/>
    <w:rsid w:val="00F673B1"/>
    <w:rsid w:val="00F67B08"/>
    <w:rsid w:val="00F67FA3"/>
    <w:rsid w:val="00F7059A"/>
    <w:rsid w:val="00F70A92"/>
    <w:rsid w:val="00F720DA"/>
    <w:rsid w:val="00F75A91"/>
    <w:rsid w:val="00F76635"/>
    <w:rsid w:val="00F76A30"/>
    <w:rsid w:val="00F77728"/>
    <w:rsid w:val="00F81C81"/>
    <w:rsid w:val="00F822C5"/>
    <w:rsid w:val="00F83668"/>
    <w:rsid w:val="00F836F3"/>
    <w:rsid w:val="00F851EF"/>
    <w:rsid w:val="00F86448"/>
    <w:rsid w:val="00F9224D"/>
    <w:rsid w:val="00F92490"/>
    <w:rsid w:val="00F930A6"/>
    <w:rsid w:val="00F945BF"/>
    <w:rsid w:val="00F97FBB"/>
    <w:rsid w:val="00FA10C8"/>
    <w:rsid w:val="00FA295C"/>
    <w:rsid w:val="00FA3F60"/>
    <w:rsid w:val="00FA4029"/>
    <w:rsid w:val="00FA4605"/>
    <w:rsid w:val="00FA4E7E"/>
    <w:rsid w:val="00FA5ADB"/>
    <w:rsid w:val="00FA7886"/>
    <w:rsid w:val="00FB0D9F"/>
    <w:rsid w:val="00FB18B9"/>
    <w:rsid w:val="00FB2155"/>
    <w:rsid w:val="00FB41C7"/>
    <w:rsid w:val="00FB495D"/>
    <w:rsid w:val="00FB4B75"/>
    <w:rsid w:val="00FB6CC5"/>
    <w:rsid w:val="00FB7131"/>
    <w:rsid w:val="00FB7307"/>
    <w:rsid w:val="00FB7FFD"/>
    <w:rsid w:val="00FC1E2E"/>
    <w:rsid w:val="00FC1EC1"/>
    <w:rsid w:val="00FC213C"/>
    <w:rsid w:val="00FC5180"/>
    <w:rsid w:val="00FC65E9"/>
    <w:rsid w:val="00FD0129"/>
    <w:rsid w:val="00FD2A0C"/>
    <w:rsid w:val="00FD30A3"/>
    <w:rsid w:val="00FD32C6"/>
    <w:rsid w:val="00FD4CF8"/>
    <w:rsid w:val="00FD52A0"/>
    <w:rsid w:val="00FD583D"/>
    <w:rsid w:val="00FD6AD9"/>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1ABABA8-9E19-4A62-A206-5D06791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3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0B"/>
  </w:style>
  <w:style w:type="paragraph" w:styleId="Heading1">
    <w:name w:val="heading 1"/>
    <w:basedOn w:val="Normal"/>
    <w:next w:val="BodyText"/>
    <w:link w:val="Heading1Char"/>
    <w:autoRedefine/>
    <w:qFormat/>
    <w:rsid w:val="008F1242"/>
    <w:pPr>
      <w:keepNext/>
      <w:keepLines/>
      <w:pageBreakBefore/>
      <w:numPr>
        <w:numId w:val="2"/>
      </w:numPr>
      <w:spacing w:before="360" w:after="120"/>
      <w:outlineLvl w:val="0"/>
    </w:pPr>
    <w:rPr>
      <w:rFonts w:asciiTheme="majorHAnsi" w:eastAsiaTheme="minorEastAsia" w:hAnsiTheme="majorHAnsi" w:cstheme="majorBidi"/>
      <w:bCs/>
      <w:caps/>
      <w:sz w:val="28"/>
      <w:szCs w:val="32"/>
    </w:rPr>
  </w:style>
  <w:style w:type="paragraph" w:styleId="Heading2">
    <w:name w:val="heading 2"/>
    <w:basedOn w:val="Normal"/>
    <w:next w:val="BodyText"/>
    <w:link w:val="Heading2Char"/>
    <w:qFormat/>
    <w:rsid w:val="00152CE0"/>
    <w:pPr>
      <w:keepNext/>
      <w:keepLines/>
      <w:numPr>
        <w:ilvl w:val="1"/>
        <w:numId w:val="2"/>
      </w:numPr>
      <w:spacing w:before="300"/>
      <w:outlineLvl w:val="1"/>
    </w:pPr>
    <w:rPr>
      <w:rFonts w:asciiTheme="majorHAnsi" w:eastAsiaTheme="majorEastAsia" w:hAnsiTheme="majorHAnsi" w:cstheme="majorBidi"/>
      <w:b/>
      <w:bCs/>
      <w:caps/>
      <w:color w:val="000000" w:themeColor="text1"/>
      <w:szCs w:val="26"/>
    </w:rPr>
  </w:style>
  <w:style w:type="paragraph" w:styleId="Heading3">
    <w:name w:val="heading 3"/>
    <w:basedOn w:val="Normal"/>
    <w:next w:val="BodyText"/>
    <w:link w:val="Heading3Char"/>
    <w:qFormat/>
    <w:rsid w:val="00152CE0"/>
    <w:pPr>
      <w:keepNext/>
      <w:keepLines/>
      <w:numPr>
        <w:ilvl w:val="2"/>
        <w:numId w:val="2"/>
      </w:numPr>
      <w:spacing w:before="300"/>
      <w:outlineLvl w:val="2"/>
    </w:pPr>
    <w:rPr>
      <w:rFonts w:asciiTheme="majorHAnsi" w:eastAsiaTheme="majorEastAsia" w:hAnsiTheme="majorHAnsi" w:cstheme="majorBidi"/>
      <w:bCs/>
      <w:caps/>
      <w:color w:val="000000" w:themeColor="text1"/>
    </w:rPr>
  </w:style>
  <w:style w:type="paragraph" w:styleId="Heading4">
    <w:name w:val="heading 4"/>
    <w:basedOn w:val="Normal"/>
    <w:next w:val="BodyText"/>
    <w:link w:val="Heading4Char"/>
    <w:qFormat/>
    <w:rsid w:val="00936FA6"/>
    <w:pPr>
      <w:keepNext/>
      <w:keepLines/>
      <w:numPr>
        <w:ilvl w:val="3"/>
        <w:numId w:val="2"/>
      </w:numPr>
      <w:spacing w:before="30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qFormat/>
    <w:rsid w:val="00F256B8"/>
    <w:pPr>
      <w:keepNext/>
      <w:keepLines/>
      <w:spacing w:before="60"/>
      <w:outlineLvl w:val="4"/>
    </w:pPr>
    <w:rPr>
      <w:rFonts w:asciiTheme="majorHAnsi" w:eastAsiaTheme="majorEastAsia" w:hAnsiTheme="majorHAnsi" w:cstheme="majorBid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qFormat/>
    <w:rsid w:val="00617B51"/>
    <w:pPr>
      <w:keepNext/>
      <w:keepLines/>
      <w:pageBreakBefore/>
      <w:numPr>
        <w:numId w:val="9"/>
      </w:numPr>
      <w:tabs>
        <w:tab w:val="right" w:pos="9639"/>
      </w:tabs>
      <w:spacing w:after="120"/>
      <w:outlineLvl w:val="7"/>
    </w:pPr>
    <w:rPr>
      <w:rFonts w:asciiTheme="majorHAnsi" w:eastAsiaTheme="majorEastAsia" w:hAnsiTheme="majorHAnsi" w:cstheme="majorBidi"/>
      <w:caps/>
      <w:color w:val="D81E05" w:themeColor="text2"/>
      <w:sz w:val="28"/>
      <w:lang w:eastAsia="en-US"/>
    </w:rPr>
  </w:style>
  <w:style w:type="paragraph" w:styleId="Heading9">
    <w:name w:val="heading 9"/>
    <w:aliases w:val="Appendix Heading 1"/>
    <w:basedOn w:val="Normal"/>
    <w:next w:val="BodyText"/>
    <w:link w:val="Heading9Char"/>
    <w:semiHidden/>
    <w:qFormat/>
    <w:rsid w:val="00947A18"/>
    <w:pPr>
      <w:keepNext/>
      <w:keepLines/>
      <w:numPr>
        <w:ilvl w:val="1"/>
        <w:numId w:val="9"/>
      </w:numPr>
      <w:tabs>
        <w:tab w:val="left" w:pos="1559"/>
        <w:tab w:val="left" w:pos="1843"/>
        <w:tab w:val="left" w:pos="2126"/>
        <w:tab w:val="left" w:pos="2410"/>
        <w:tab w:val="right" w:pos="9639"/>
      </w:tabs>
      <w:spacing w:before="300"/>
      <w:outlineLvl w:val="8"/>
    </w:pPr>
    <w:rPr>
      <w:rFonts w:cs="Arial"/>
      <w:b/>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947A18"/>
    <w:pPr>
      <w:tabs>
        <w:tab w:val="left" w:pos="227"/>
      </w:tabs>
      <w:spacing w:before="260"/>
      <w:contextualSpacing/>
      <w:jc w:val="center"/>
    </w:pPr>
    <w:rPr>
      <w:noProof/>
      <w:color w:val="999999" w:themeColor="accent2"/>
      <w:sz w:val="16"/>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A76F7E"/>
    <w:pPr>
      <w:tabs>
        <w:tab w:val="left" w:pos="2268"/>
        <w:tab w:val="left" w:pos="4536"/>
        <w:tab w:val="left" w:pos="6804"/>
        <w:tab w:val="right" w:pos="9638"/>
      </w:tabs>
      <w:spacing w:before="240" w:after="240"/>
    </w:pPr>
  </w:style>
  <w:style w:type="character" w:customStyle="1" w:styleId="BodyTextChar">
    <w:name w:val="Body Text Char"/>
    <w:basedOn w:val="DefaultParagraphFont"/>
    <w:link w:val="BodyText"/>
    <w:rsid w:val="00A76F7E"/>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rsid w:val="00F256B8"/>
    <w:rPr>
      <w:b/>
    </w:rPr>
  </w:style>
  <w:style w:type="paragraph" w:customStyle="1" w:styleId="BodyTextSmall">
    <w:name w:val="Body Text Small"/>
    <w:basedOn w:val="BodyText"/>
    <w:qFormat/>
    <w:rsid w:val="00081CA1"/>
    <w:pPr>
      <w:tabs>
        <w:tab w:val="clear" w:pos="2268"/>
        <w:tab w:val="left" w:pos="1418"/>
      </w:tabs>
    </w:pPr>
    <w:rPr>
      <w:sz w:val="16"/>
    </w:r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rsid w:val="00E71508"/>
    <w:pPr>
      <w:keepNext/>
      <w:keepLines/>
      <w:tabs>
        <w:tab w:val="left" w:pos="1134"/>
      </w:tabs>
      <w:spacing w:before="120" w:after="120"/>
    </w:pPr>
    <w:rPr>
      <w:rFonts w:eastAsiaTheme="minorHAnsi" w:cstheme="minorBidi"/>
      <w:b/>
      <w:bCs/>
      <w:color w:val="000000" w:themeColor="text1"/>
      <w:sz w:val="16"/>
      <w:lang w:eastAsia="fr-CA"/>
    </w:rPr>
  </w:style>
  <w:style w:type="character" w:styleId="Emphasis">
    <w:name w:val="Emphasis"/>
    <w:basedOn w:val="DefaultParagraphFont"/>
    <w:uiPriority w:val="20"/>
    <w:qFormat/>
    <w:rsid w:val="00F256B8"/>
    <w:rPr>
      <w:b/>
      <w:i w:val="0"/>
      <w:iCs/>
      <w:color w:val="000000" w:themeColor="text1"/>
    </w:rPr>
  </w:style>
  <w:style w:type="character" w:styleId="FollowedHyperlink">
    <w:name w:val="FollowedHyperlink"/>
    <w:basedOn w:val="DefaultParagraphFont"/>
    <w:uiPriority w:val="99"/>
    <w:rsid w:val="00F256B8"/>
    <w:rPr>
      <w:color w:val="F07C4F" w:themeColor="followedHyperlink"/>
      <w:u w:val="single"/>
    </w:rPr>
  </w:style>
  <w:style w:type="paragraph" w:styleId="Footer">
    <w:name w:val="footer"/>
    <w:basedOn w:val="Normal"/>
    <w:link w:val="FooterChar"/>
    <w:uiPriority w:val="99"/>
    <w:rsid w:val="00CD1669"/>
    <w:pPr>
      <w:tabs>
        <w:tab w:val="center" w:pos="4320"/>
        <w:tab w:val="right" w:pos="8640"/>
      </w:tabs>
      <w:spacing w:before="260"/>
      <w:ind w:left="-720" w:right="1701"/>
      <w:contextualSpacing/>
    </w:pPr>
    <w:rPr>
      <w:rFonts w:eastAsia="Cambria" w:cstheme="minorBidi"/>
      <w:caps/>
      <w:color w:val="999999" w:themeColor="accent2"/>
      <w:sz w:val="16"/>
      <w:lang w:eastAsia="en-US"/>
    </w:rPr>
  </w:style>
  <w:style w:type="character" w:customStyle="1" w:styleId="FooterChar">
    <w:name w:val="Footer Char"/>
    <w:basedOn w:val="DefaultParagraphFont"/>
    <w:link w:val="Footer"/>
    <w:uiPriority w:val="99"/>
    <w:rsid w:val="00CD1669"/>
    <w:rPr>
      <w:rFonts w:eastAsia="Cambria" w:cstheme="minorBidi"/>
      <w:caps/>
      <w:color w:val="999999" w:themeColor="accent2"/>
      <w:sz w:val="16"/>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8F1242"/>
    <w:rPr>
      <w:rFonts w:asciiTheme="majorHAnsi" w:eastAsiaTheme="minorEastAsia" w:hAnsiTheme="majorHAnsi" w:cstheme="majorBidi"/>
      <w:bCs/>
      <w:caps/>
      <w:sz w:val="28"/>
      <w:szCs w:val="32"/>
    </w:rPr>
  </w:style>
  <w:style w:type="character" w:customStyle="1" w:styleId="Heading2Char">
    <w:name w:val="Heading 2 Char"/>
    <w:basedOn w:val="DefaultParagraphFont"/>
    <w:link w:val="Heading2"/>
    <w:rsid w:val="00152CE0"/>
    <w:rPr>
      <w:rFonts w:asciiTheme="majorHAnsi" w:eastAsiaTheme="majorEastAsia" w:hAnsiTheme="majorHAnsi" w:cstheme="majorBidi"/>
      <w:b/>
      <w:bCs/>
      <w:caps/>
      <w:color w:val="000000" w:themeColor="text1"/>
      <w:szCs w:val="26"/>
    </w:rPr>
  </w:style>
  <w:style w:type="character" w:customStyle="1" w:styleId="Heading3Char">
    <w:name w:val="Heading 3 Char"/>
    <w:basedOn w:val="DefaultParagraphFont"/>
    <w:link w:val="Heading3"/>
    <w:rsid w:val="00152CE0"/>
    <w:rPr>
      <w:rFonts w:asciiTheme="majorHAnsi" w:eastAsiaTheme="majorEastAsia" w:hAnsiTheme="majorHAnsi" w:cstheme="majorBidi"/>
      <w:bCs/>
      <w:caps/>
      <w:color w:val="000000" w:themeColor="text1"/>
    </w:rPr>
  </w:style>
  <w:style w:type="character" w:customStyle="1" w:styleId="Heading4Char">
    <w:name w:val="Heading 4 Char"/>
    <w:basedOn w:val="DefaultParagraphFont"/>
    <w:link w:val="Heading4"/>
    <w:rsid w:val="00936FA6"/>
    <w:rPr>
      <w:rFonts w:asciiTheme="majorHAnsi" w:eastAsiaTheme="majorEastAsia" w:hAnsiTheme="majorHAnsi" w:cstheme="majorBidi"/>
      <w:bCs/>
      <w:iCs/>
      <w:color w:val="00000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617B51"/>
    <w:rPr>
      <w:rFonts w:asciiTheme="majorHAnsi" w:eastAsiaTheme="majorEastAsia" w:hAnsiTheme="majorHAnsi" w:cstheme="majorBidi"/>
      <w:caps/>
      <w:color w:val="D81E05" w:themeColor="text2"/>
      <w:sz w:val="28"/>
      <w:lang w:eastAsia="en-US"/>
    </w:rPr>
  </w:style>
  <w:style w:type="character" w:customStyle="1" w:styleId="Heading9Char">
    <w:name w:val="Heading 9 Char"/>
    <w:aliases w:val="Appendix Heading 1 Char"/>
    <w:basedOn w:val="DefaultParagraphFont"/>
    <w:link w:val="Heading9"/>
    <w:semiHidden/>
    <w:rsid w:val="00947A18"/>
    <w:rPr>
      <w:rFonts w:cs="Arial"/>
      <w:b/>
      <w:color w:val="000000" w:themeColor="text1"/>
      <w:szCs w:val="22"/>
      <w:lang w:eastAsia="en-US"/>
    </w:rPr>
  </w:style>
  <w:style w:type="paragraph" w:styleId="Header">
    <w:name w:val="header"/>
    <w:basedOn w:val="Normal"/>
    <w:link w:val="HeaderChar"/>
    <w:uiPriority w:val="99"/>
    <w:rsid w:val="00F256B8"/>
    <w:pPr>
      <w:tabs>
        <w:tab w:val="left" w:pos="7796"/>
      </w:tabs>
      <w:ind w:left="-720"/>
    </w:pPr>
    <w:rPr>
      <w:rFonts w:eastAsiaTheme="minorHAnsi" w:cstheme="minorBidi"/>
      <w:b/>
      <w:lang w:eastAsia="fr-CA"/>
    </w:rPr>
  </w:style>
  <w:style w:type="character" w:customStyle="1" w:styleId="HeaderChar">
    <w:name w:val="Header Char"/>
    <w:basedOn w:val="DefaultParagraphFont"/>
    <w:link w:val="Header"/>
    <w:uiPriority w:val="99"/>
    <w:rsid w:val="00F256B8"/>
    <w:rPr>
      <w:rFonts w:eastAsiaTheme="minorHAnsi" w:cstheme="minorBidi"/>
      <w:b/>
      <w:lang w:eastAsia="fr-CA"/>
    </w:rPr>
  </w:style>
  <w:style w:type="character" w:styleId="Hyperlink">
    <w:name w:val="Hyperlink"/>
    <w:basedOn w:val="DefaultParagraphFont"/>
    <w:uiPriority w:val="99"/>
    <w:unhideWhenUsed/>
    <w:rsid w:val="00F256B8"/>
    <w:rPr>
      <w:color w:val="D81E05" w:themeColor="hyperlink"/>
      <w:u w:val="single"/>
    </w:rPr>
  </w:style>
  <w:style w:type="paragraph" w:customStyle="1" w:styleId="Image">
    <w:name w:val="Image"/>
    <w:basedOn w:val="Normal"/>
    <w:next w:val="BodyText"/>
    <w:rsid w:val="00F256B8"/>
    <w:pPr>
      <w:keepNext/>
      <w:spacing w:before="120" w:after="120"/>
    </w:pPr>
  </w:style>
  <w:style w:type="character" w:customStyle="1" w:styleId="Italics">
    <w:name w:val="Italics"/>
    <w:uiPriority w:val="99"/>
    <w:rsid w:val="00F256B8"/>
    <w:rPr>
      <w:i/>
      <w:lang w:eastAsia="en-US"/>
    </w:rPr>
  </w:style>
  <w:style w:type="paragraph" w:styleId="ListBullet">
    <w:name w:val="List Bullet"/>
    <w:basedOn w:val="BodyText"/>
    <w:qFormat/>
    <w:rsid w:val="00F256B8"/>
    <w:pPr>
      <w:numPr>
        <w:numId w:val="10"/>
      </w:numPr>
      <w:tabs>
        <w:tab w:val="clear" w:pos="2268"/>
        <w:tab w:val="clear" w:pos="4536"/>
        <w:tab w:val="clear" w:pos="6804"/>
        <w:tab w:val="clear" w:pos="9638"/>
      </w:tabs>
      <w:spacing w:after="120"/>
    </w:pPr>
  </w:style>
  <w:style w:type="paragraph" w:styleId="ListBullet2">
    <w:name w:val="List Bullet 2"/>
    <w:basedOn w:val="ListBullet"/>
    <w:qFormat/>
    <w:rsid w:val="00C112D1"/>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numPr>
        <w:ilvl w:val="3"/>
        <w:numId w:val="10"/>
      </w:numPr>
      <w:contextualSpacing/>
    </w:pPr>
  </w:style>
  <w:style w:type="paragraph" w:styleId="ListBullet5">
    <w:name w:val="List Bullet 5"/>
    <w:basedOn w:val="Normal"/>
    <w:semiHidden/>
    <w:unhideWhenUsed/>
    <w:rsid w:val="00F256B8"/>
    <w:pPr>
      <w:numPr>
        <w:ilvl w:val="4"/>
        <w:numId w:val="10"/>
      </w:numPr>
      <w:contextualSpacing/>
    </w:pPr>
  </w:style>
  <w:style w:type="paragraph" w:styleId="ListContinue">
    <w:name w:val="List Continue"/>
    <w:basedOn w:val="Normal"/>
    <w:rsid w:val="00F256B8"/>
    <w:pPr>
      <w:spacing w:before="120" w:after="120"/>
      <w:ind w:left="357"/>
    </w:pPr>
  </w:style>
  <w:style w:type="paragraph" w:styleId="ListContinue2">
    <w:name w:val="List Continue 2"/>
    <w:basedOn w:val="Normal"/>
    <w:rsid w:val="00F256B8"/>
    <w:pPr>
      <w:spacing w:before="120" w:after="120"/>
      <w:ind w:left="714"/>
    </w:pPr>
  </w:style>
  <w:style w:type="paragraph" w:styleId="ListContinue3">
    <w:name w:val="List Continue 3"/>
    <w:basedOn w:val="Normal"/>
    <w:rsid w:val="00F256B8"/>
    <w:pPr>
      <w:spacing w:before="120" w:after="120"/>
      <w:ind w:left="1072"/>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F256B8"/>
    <w:pPr>
      <w:numPr>
        <w:numId w:val="3"/>
      </w:numPr>
      <w:tabs>
        <w:tab w:val="clear" w:pos="2268"/>
        <w:tab w:val="clear" w:pos="4536"/>
        <w:tab w:val="clear" w:pos="6804"/>
        <w:tab w:val="clear" w:pos="9638"/>
      </w:tabs>
      <w:spacing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3"/>
      </w:numPr>
      <w:contextualSpacing/>
    </w:pPr>
  </w:style>
  <w:style w:type="paragraph" w:styleId="ListNumber5">
    <w:name w:val="List Number 5"/>
    <w:basedOn w:val="Normal"/>
    <w:semiHidden/>
    <w:unhideWhenUsed/>
    <w:rsid w:val="00F256B8"/>
    <w:pPr>
      <w:numPr>
        <w:ilvl w:val="4"/>
        <w:numId w:val="3"/>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4"/>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F256B8"/>
    <w:rPr>
      <w:rFonts w:asciiTheme="majorHAnsi" w:eastAsiaTheme="majorEastAsia" w:hAnsiTheme="majorHAnsi" w:cstheme="majorBid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qFormat/>
    <w:rsid w:val="00F256B8"/>
    <w:pPr>
      <w:spacing w:before="120" w:after="240"/>
      <w:contextualSpacing/>
    </w:pPr>
    <w:rPr>
      <w:rFonts w:ascii="Arial" w:hAnsi="Arial" w:cs="Arial"/>
      <w:sz w:val="16"/>
    </w:rPr>
  </w:style>
  <w:style w:type="paragraph" w:customStyle="1" w:styleId="NotesNumbered">
    <w:name w:val="Notes Numbered"/>
    <w:basedOn w:val="Normal"/>
    <w:qFormat/>
    <w:rsid w:val="00F256B8"/>
    <w:pPr>
      <w:numPr>
        <w:numId w:val="5"/>
      </w:numPr>
      <w:spacing w:before="120" w:after="240"/>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FFFFFF"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F256B8"/>
    <w:pPr>
      <w:tabs>
        <w:tab w:val="left" w:pos="851"/>
      </w:tabs>
      <w:spacing w:before="40" w:after="240" w:line="180" w:lineRule="atLeast"/>
      <w:ind w:left="851" w:hanging="851"/>
    </w:pPr>
    <w:rPr>
      <w:rFonts w:ascii="Arial" w:hAnsi="Arial" w:cs="Arial"/>
      <w:sz w:val="16"/>
      <w:lang w:eastAsia="fr-CA"/>
    </w:rPr>
  </w:style>
  <w:style w:type="table" w:customStyle="1" w:styleId="SpiireRowBandTable">
    <w:name w:val="Spiire Row Band Table"/>
    <w:basedOn w:val="TableNormal"/>
    <w:uiPriority w:val="99"/>
    <w:rsid w:val="00947A18"/>
    <w:pPr>
      <w:spacing w:before="60" w:after="60"/>
    </w:pPr>
    <w:tblPr>
      <w:tblStyleRowBandSize w:val="1"/>
      <w:tblCellMar>
        <w:top w:w="57" w:type="dxa"/>
        <w:bottom w:w="57" w:type="dxa"/>
      </w:tblCellMar>
    </w:tblPr>
    <w:tblStylePr w:type="firstRow">
      <w:rPr>
        <w:b/>
        <w:color w:val="FFFFFF"/>
      </w:rPr>
      <w:tblPr/>
      <w:trPr>
        <w:tblHeader/>
      </w:trPr>
      <w:tcPr>
        <w:shd w:val="clear" w:color="auto" w:fill="555759" w:themeFill="accent5"/>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6E7E7" w:themeFill="accent1"/>
      </w:tcPr>
    </w:tblStylePr>
  </w:style>
  <w:style w:type="paragraph" w:styleId="Title">
    <w:name w:val="Title"/>
    <w:basedOn w:val="Normal"/>
    <w:next w:val="BodyText"/>
    <w:link w:val="TitleChar"/>
    <w:uiPriority w:val="10"/>
    <w:qFormat/>
    <w:rsid w:val="00C112D1"/>
    <w:pPr>
      <w:spacing w:after="360"/>
      <w:contextualSpacing/>
    </w:pPr>
    <w:rPr>
      <w:rFonts w:asciiTheme="majorHAnsi" w:eastAsiaTheme="minorEastAsia" w:hAnsiTheme="majorHAnsi"/>
      <w:caps/>
      <w:color w:val="D81E05" w:themeColor="text2"/>
      <w:sz w:val="24"/>
      <w:szCs w:val="48"/>
    </w:rPr>
  </w:style>
  <w:style w:type="character" w:customStyle="1" w:styleId="TitleChar">
    <w:name w:val="Title Char"/>
    <w:basedOn w:val="DefaultParagraphFont"/>
    <w:link w:val="Title"/>
    <w:uiPriority w:val="10"/>
    <w:rsid w:val="00C112D1"/>
    <w:rPr>
      <w:rFonts w:asciiTheme="majorHAnsi" w:eastAsiaTheme="minorEastAsia" w:hAnsiTheme="majorHAnsi"/>
      <w:caps/>
      <w:color w:val="D81E05" w:themeColor="text2"/>
      <w:sz w:val="24"/>
      <w:szCs w:val="48"/>
    </w:rPr>
  </w:style>
  <w:style w:type="paragraph" w:styleId="Subtitle">
    <w:name w:val="Subtitle"/>
    <w:basedOn w:val="Title"/>
    <w:next w:val="BodyText"/>
    <w:link w:val="SubtitleChar"/>
    <w:uiPriority w:val="11"/>
    <w:qFormat/>
    <w:rsid w:val="00C112D1"/>
    <w:rPr>
      <w:caps w:val="0"/>
    </w:rPr>
  </w:style>
  <w:style w:type="character" w:customStyle="1" w:styleId="SubtitleChar">
    <w:name w:val="Subtitle Char"/>
    <w:basedOn w:val="DefaultParagraphFont"/>
    <w:link w:val="Subtitle"/>
    <w:uiPriority w:val="11"/>
    <w:rsid w:val="00C112D1"/>
    <w:rPr>
      <w:rFonts w:asciiTheme="majorHAnsi" w:eastAsiaTheme="minorEastAsia" w:hAnsiTheme="majorHAnsi"/>
      <w:color w:val="D81E05" w:themeColor="text2"/>
      <w:sz w:val="24"/>
      <w:szCs w:val="48"/>
    </w:rPr>
  </w:style>
  <w:style w:type="table" w:styleId="TableGrid">
    <w:name w:val="Table Grid"/>
    <w:basedOn w:val="TableNormal"/>
    <w:uiPriority w:val="59"/>
    <w:rsid w:val="00C112D1"/>
    <w:pPr>
      <w:spacing w:before="60" w:after="60"/>
    </w:pPr>
    <w:tblPr>
      <w:tblStyleRowBandSize w:val="1"/>
      <w:tblStyleColBandSize w:val="1"/>
      <w:tblBorders>
        <w:bottom w:val="single" w:sz="4" w:space="0" w:color="auto"/>
        <w:insideH w:val="single" w:sz="4" w:space="0" w:color="auto"/>
      </w:tblBorders>
      <w:tblCellMar>
        <w:top w:w="57" w:type="dxa"/>
        <w:bottom w:w="57" w:type="dxa"/>
      </w:tblCellMar>
    </w:tblPr>
    <w:tblStylePr w:type="firstRow">
      <w:rPr>
        <w:b/>
      </w:rPr>
      <w:tblPr/>
      <w:trPr>
        <w:tblHeader/>
      </w:trPr>
    </w:tblStylePr>
  </w:style>
  <w:style w:type="paragraph" w:styleId="TableofFigures">
    <w:name w:val="table of figures"/>
    <w:basedOn w:val="Normal"/>
    <w:next w:val="Normal"/>
    <w:uiPriority w:val="99"/>
    <w:rsid w:val="00947A18"/>
    <w:pPr>
      <w:tabs>
        <w:tab w:val="right" w:leader="dot" w:pos="8278"/>
        <w:tab w:val="right" w:pos="9072"/>
      </w:tabs>
      <w:spacing w:after="60"/>
      <w:ind w:left="414" w:right="737" w:hanging="1134"/>
    </w:pPr>
    <w:rPr>
      <w:rFonts w:eastAsiaTheme="minorHAnsi" w:cstheme="minorBidi"/>
      <w:lang w:eastAsia="fr-CA"/>
    </w:rPr>
  </w:style>
  <w:style w:type="paragraph" w:customStyle="1" w:styleId="TableofFiguresHeading">
    <w:name w:val="Table of Figures Heading"/>
    <w:basedOn w:val="Normal"/>
    <w:rsid w:val="00947A18"/>
    <w:pPr>
      <w:spacing w:after="240"/>
      <w:ind w:left="-720"/>
    </w:pPr>
    <w:rPr>
      <w:bCs/>
      <w:caps/>
      <w:color w:val="D81E05" w:themeColor="text2"/>
      <w:szCs w:val="22"/>
    </w:rPr>
  </w:style>
  <w:style w:type="table" w:customStyle="1" w:styleId="TablePlaceholder">
    <w:name w:val="Table Placeholder"/>
    <w:basedOn w:val="TableNormal"/>
    <w:uiPriority w:val="99"/>
    <w:rsid w:val="00F256B8"/>
    <w:tblPr>
      <w:tblCellMar>
        <w:left w:w="45" w:type="dxa"/>
        <w:right w:w="45" w:type="dxa"/>
      </w:tblCellMar>
    </w:tblPr>
  </w:style>
  <w:style w:type="numbering" w:customStyle="1" w:styleId="TableBullets">
    <w:name w:val="TableBullets"/>
    <w:uiPriority w:val="99"/>
    <w:rsid w:val="00F256B8"/>
    <w:pPr>
      <w:numPr>
        <w:numId w:val="6"/>
      </w:numPr>
    </w:pPr>
  </w:style>
  <w:style w:type="numbering" w:customStyle="1" w:styleId="TableFootnotes">
    <w:name w:val="TableFootnotes"/>
    <w:uiPriority w:val="99"/>
    <w:rsid w:val="00F256B8"/>
    <w:pPr>
      <w:numPr>
        <w:numId w:val="7"/>
      </w:numPr>
    </w:pPr>
  </w:style>
  <w:style w:type="numbering" w:customStyle="1" w:styleId="TableNumbering">
    <w:name w:val="TableNumbering"/>
    <w:uiPriority w:val="99"/>
    <w:rsid w:val="00F256B8"/>
    <w:pPr>
      <w:numPr>
        <w:numId w:val="8"/>
      </w:numPr>
    </w:pPr>
  </w:style>
  <w:style w:type="paragraph" w:styleId="TOC1">
    <w:name w:val="toc 1"/>
    <w:basedOn w:val="Normal"/>
    <w:next w:val="Normal"/>
    <w:autoRedefine/>
    <w:uiPriority w:val="39"/>
    <w:rsid w:val="00093BFD"/>
    <w:pPr>
      <w:pBdr>
        <w:top w:val="single" w:sz="2" w:space="8" w:color="auto"/>
      </w:pBdr>
      <w:tabs>
        <w:tab w:val="left" w:pos="0"/>
        <w:tab w:val="right" w:leader="dot" w:pos="8307"/>
      </w:tabs>
      <w:spacing w:before="160" w:after="120" w:line="276" w:lineRule="auto"/>
      <w:ind w:left="-720"/>
    </w:pPr>
    <w:rPr>
      <w:rFonts w:asciiTheme="majorHAnsi" w:eastAsiaTheme="minorHAnsi" w:hAnsiTheme="majorHAnsi" w:cstheme="minorBidi"/>
      <w:b/>
      <w:caps/>
      <w:noProof/>
      <w:color w:val="000000" w:themeColor="text1"/>
      <w:lang w:eastAsia="en-US"/>
    </w:rPr>
  </w:style>
  <w:style w:type="paragraph" w:styleId="TOC2">
    <w:name w:val="toc 2"/>
    <w:basedOn w:val="Normal"/>
    <w:next w:val="Normal"/>
    <w:autoRedefine/>
    <w:uiPriority w:val="39"/>
    <w:rsid w:val="00093BFD"/>
    <w:pPr>
      <w:tabs>
        <w:tab w:val="left" w:pos="0"/>
        <w:tab w:val="right" w:leader="dot" w:pos="8278"/>
      </w:tabs>
      <w:spacing w:before="120" w:after="120" w:line="276" w:lineRule="auto"/>
      <w:ind w:right="1077" w:hanging="720"/>
    </w:pPr>
    <w:rPr>
      <w:rFonts w:eastAsiaTheme="minorHAnsi" w:cstheme="minorBidi"/>
      <w:caps/>
      <w:noProof/>
      <w:lang w:eastAsia="fr-CA"/>
    </w:rPr>
  </w:style>
  <w:style w:type="paragraph" w:styleId="TOC3">
    <w:name w:val="toc 3"/>
    <w:basedOn w:val="Normal"/>
    <w:next w:val="Normal"/>
    <w:autoRedefine/>
    <w:uiPriority w:val="39"/>
    <w:rsid w:val="00182D34"/>
    <w:pPr>
      <w:tabs>
        <w:tab w:val="right" w:leader="dot" w:pos="8278"/>
      </w:tabs>
      <w:spacing w:before="120" w:after="120" w:line="276" w:lineRule="auto"/>
      <w:ind w:right="1077" w:hanging="720"/>
    </w:pPr>
    <w:rPr>
      <w:rFonts w:eastAsiaTheme="minorHAnsi" w:cstheme="minorBidi"/>
      <w:caps/>
      <w:noProof/>
      <w:szCs w:val="18"/>
      <w:lang w:eastAsia="fr-CA"/>
    </w:rPr>
  </w:style>
  <w:style w:type="paragraph" w:styleId="TOC5">
    <w:name w:val="toc 5"/>
    <w:basedOn w:val="TOC1"/>
    <w:next w:val="Normal"/>
    <w:autoRedefine/>
    <w:rsid w:val="00947A18"/>
    <w:pPr>
      <w:numPr>
        <w:ilvl w:val="4"/>
      </w:numPr>
      <w:pBdr>
        <w:top w:val="single" w:sz="4" w:space="5" w:color="auto"/>
      </w:pBdr>
      <w:ind w:left="-720"/>
    </w:pPr>
  </w:style>
  <w:style w:type="paragraph" w:styleId="TOC4">
    <w:name w:val="toc 4"/>
    <w:basedOn w:val="TOC5"/>
    <w:next w:val="Normal"/>
    <w:autoRedefine/>
    <w:rsid w:val="00947A18"/>
    <w:pPr>
      <w:numPr>
        <w:ilvl w:val="3"/>
      </w:numPr>
      <w:ind w:left="-720"/>
    </w:pPr>
  </w:style>
  <w:style w:type="paragraph" w:styleId="TOCHeading">
    <w:name w:val="TOC Heading"/>
    <w:next w:val="Normal"/>
    <w:uiPriority w:val="39"/>
    <w:qFormat/>
    <w:rsid w:val="00617B51"/>
    <w:pPr>
      <w:pageBreakBefore/>
      <w:spacing w:after="300"/>
      <w:ind w:left="-720"/>
    </w:pPr>
    <w:rPr>
      <w:rFonts w:asciiTheme="majorHAnsi" w:eastAsiaTheme="majorEastAsia" w:hAnsiTheme="majorHAnsi" w:cstheme="majorBidi"/>
      <w:bCs/>
      <w:caps/>
      <w:color w:val="D81E05" w:themeColor="text2"/>
      <w:sz w:val="28"/>
      <w:szCs w:val="28"/>
    </w:rPr>
  </w:style>
  <w:style w:type="paragraph" w:styleId="Date">
    <w:name w:val="Date"/>
    <w:basedOn w:val="Normal"/>
    <w:next w:val="Normal"/>
    <w:link w:val="DateChar"/>
    <w:rsid w:val="000C467B"/>
    <w:pPr>
      <w:spacing w:before="360" w:after="480"/>
    </w:pPr>
  </w:style>
  <w:style w:type="character" w:customStyle="1" w:styleId="DateChar">
    <w:name w:val="Date Char"/>
    <w:basedOn w:val="DefaultParagraphFont"/>
    <w:link w:val="Date"/>
    <w:rsid w:val="000C467B"/>
  </w:style>
  <w:style w:type="paragraph" w:styleId="Salutation">
    <w:name w:val="Salutation"/>
    <w:basedOn w:val="Normal"/>
    <w:next w:val="Normal"/>
    <w:link w:val="SalutationChar"/>
    <w:rsid w:val="000C467B"/>
    <w:pPr>
      <w:spacing w:before="360" w:after="240"/>
    </w:pPr>
  </w:style>
  <w:style w:type="character" w:customStyle="1" w:styleId="SalutationChar">
    <w:name w:val="Salutation Char"/>
    <w:basedOn w:val="DefaultParagraphFont"/>
    <w:link w:val="Salutation"/>
    <w:rsid w:val="000C467B"/>
  </w:style>
  <w:style w:type="paragraph" w:customStyle="1" w:styleId="PageNumberRight">
    <w:name w:val="Page Number Right"/>
    <w:basedOn w:val="Footer"/>
    <w:next w:val="Footer"/>
    <w:uiPriority w:val="99"/>
    <w:qFormat/>
    <w:rsid w:val="00E5070F"/>
    <w:pPr>
      <w:framePr w:w="850" w:h="465" w:wrap="around" w:vAnchor="page" w:hAnchor="margin" w:xAlign="right" w:yAlign="bottom"/>
      <w:spacing w:after="552"/>
      <w:ind w:right="0"/>
      <w:contextualSpacing w:val="0"/>
      <w:jc w:val="right"/>
    </w:pPr>
  </w:style>
  <w:style w:type="paragraph" w:styleId="Quote">
    <w:name w:val="Quote"/>
    <w:basedOn w:val="Normal"/>
    <w:next w:val="Normal"/>
    <w:link w:val="QuoteChar"/>
    <w:rsid w:val="00E71508"/>
    <w:pPr>
      <w:spacing w:before="240" w:after="240"/>
      <w:ind w:left="357" w:right="357"/>
      <w:jc w:val="center"/>
    </w:pPr>
    <w:rPr>
      <w:i/>
      <w:iCs/>
    </w:rPr>
  </w:style>
  <w:style w:type="character" w:customStyle="1" w:styleId="QuoteChar">
    <w:name w:val="Quote Char"/>
    <w:basedOn w:val="DefaultParagraphFont"/>
    <w:link w:val="Quote"/>
    <w:rsid w:val="00E71508"/>
    <w:rPr>
      <w:i/>
      <w:iCs/>
    </w:rPr>
  </w:style>
  <w:style w:type="paragraph" w:customStyle="1" w:styleId="TableText">
    <w:name w:val="Table Text"/>
    <w:basedOn w:val="Normal"/>
    <w:qFormat/>
    <w:rsid w:val="00E71508"/>
    <w:pPr>
      <w:spacing w:before="60" w:after="60"/>
    </w:pPr>
  </w:style>
  <w:style w:type="paragraph" w:customStyle="1" w:styleId="TableHeading">
    <w:name w:val="Table Heading"/>
    <w:basedOn w:val="TableText"/>
    <w:qFormat/>
    <w:rsid w:val="00E71508"/>
    <w:rPr>
      <w:b/>
    </w:rPr>
  </w:style>
  <w:style w:type="paragraph" w:styleId="TOC6">
    <w:name w:val="toc 6"/>
    <w:basedOn w:val="Normal"/>
    <w:next w:val="Normal"/>
    <w:autoRedefine/>
    <w:uiPriority w:val="39"/>
    <w:rsid w:val="009467D9"/>
    <w:pPr>
      <w:spacing w:after="100"/>
      <w:ind w:left="900"/>
    </w:pPr>
  </w:style>
  <w:style w:type="paragraph" w:styleId="TOC7">
    <w:name w:val="toc 7"/>
    <w:basedOn w:val="Normal"/>
    <w:next w:val="Normal"/>
    <w:autoRedefine/>
    <w:uiPriority w:val="39"/>
    <w:rsid w:val="009467D9"/>
    <w:pPr>
      <w:spacing w:after="100"/>
      <w:ind w:left="1080"/>
    </w:pPr>
  </w:style>
  <w:style w:type="paragraph" w:styleId="TOC8">
    <w:name w:val="toc 8"/>
    <w:basedOn w:val="Normal"/>
    <w:next w:val="Normal"/>
    <w:autoRedefine/>
    <w:uiPriority w:val="39"/>
    <w:rsid w:val="009467D9"/>
    <w:pPr>
      <w:spacing w:after="100"/>
      <w:ind w:left="1260"/>
    </w:pPr>
  </w:style>
  <w:style w:type="paragraph" w:styleId="TOC9">
    <w:name w:val="toc 9"/>
    <w:basedOn w:val="Normal"/>
    <w:next w:val="Normal"/>
    <w:autoRedefine/>
    <w:uiPriority w:val="39"/>
    <w:rsid w:val="009467D9"/>
    <w:pPr>
      <w:spacing w:after="100"/>
      <w:ind w:left="1440"/>
    </w:pPr>
  </w:style>
  <w:style w:type="paragraph" w:customStyle="1" w:styleId="CoverPageTitle">
    <w:name w:val="Cover Page Title"/>
    <w:basedOn w:val="Normal"/>
    <w:uiPriority w:val="99"/>
    <w:rsid w:val="00EC2057"/>
    <w:pPr>
      <w:spacing w:after="360"/>
      <w:contextualSpacing/>
    </w:pPr>
    <w:rPr>
      <w:caps/>
      <w:color w:val="D81E05"/>
      <w:spacing w:val="20"/>
      <w:sz w:val="32"/>
    </w:rPr>
  </w:style>
  <w:style w:type="paragraph" w:customStyle="1" w:styleId="CoverPageSubtitle">
    <w:name w:val="Cover Page Subtitle"/>
    <w:basedOn w:val="Normal"/>
    <w:uiPriority w:val="99"/>
    <w:rsid w:val="00EC2057"/>
    <w:pPr>
      <w:spacing w:before="360" w:after="60"/>
      <w:contextualSpacing/>
    </w:pPr>
    <w:rPr>
      <w:caps/>
      <w:color w:val="555759"/>
      <w:spacing w:val="10"/>
    </w:rPr>
  </w:style>
  <w:style w:type="paragraph" w:customStyle="1" w:styleId="CoverPageDate">
    <w:name w:val="Cover Page Date"/>
    <w:basedOn w:val="Normal"/>
    <w:uiPriority w:val="99"/>
    <w:rsid w:val="00EC2057"/>
    <w:pPr>
      <w:contextualSpacing/>
    </w:pPr>
    <w:rPr>
      <w:caps/>
      <w:color w:val="555759"/>
      <w:spacing w:val="10"/>
    </w:rPr>
  </w:style>
  <w:style w:type="paragraph" w:styleId="ListParagraph">
    <w:name w:val="List Paragraph"/>
    <w:basedOn w:val="Normal"/>
    <w:uiPriority w:val="1"/>
    <w:qFormat/>
    <w:rsid w:val="008F1242"/>
  </w:style>
  <w:style w:type="character" w:styleId="CommentReference">
    <w:name w:val="annotation reference"/>
    <w:uiPriority w:val="39"/>
    <w:semiHidden/>
    <w:unhideWhenUsed/>
    <w:rsid w:val="008F1242"/>
    <w:rPr>
      <w:rFonts w:cs="Times New Roman"/>
      <w:sz w:val="16"/>
    </w:rPr>
  </w:style>
  <w:style w:type="paragraph" w:styleId="CommentText">
    <w:name w:val="annotation text"/>
    <w:basedOn w:val="Normal"/>
    <w:link w:val="CommentTextChar"/>
    <w:uiPriority w:val="39"/>
    <w:semiHidden/>
    <w:unhideWhenUsed/>
    <w:rsid w:val="008F1242"/>
  </w:style>
  <w:style w:type="character" w:customStyle="1" w:styleId="CommentTextChar">
    <w:name w:val="Comment Text Char"/>
    <w:basedOn w:val="DefaultParagraphFont"/>
    <w:link w:val="CommentText"/>
    <w:uiPriority w:val="39"/>
    <w:semiHidden/>
    <w:rsid w:val="008F1242"/>
  </w:style>
  <w:style w:type="paragraph" w:styleId="CommentSubject">
    <w:name w:val="annotation subject"/>
    <w:basedOn w:val="CommentText"/>
    <w:next w:val="CommentText"/>
    <w:link w:val="CommentSubjectChar"/>
    <w:uiPriority w:val="39"/>
    <w:semiHidden/>
    <w:unhideWhenUsed/>
    <w:rsid w:val="008F1242"/>
    <w:rPr>
      <w:b/>
      <w:bCs/>
    </w:rPr>
  </w:style>
  <w:style w:type="character" w:customStyle="1" w:styleId="CommentSubjectChar">
    <w:name w:val="Comment Subject Char"/>
    <w:basedOn w:val="CommentTextChar"/>
    <w:link w:val="CommentSubject"/>
    <w:uiPriority w:val="39"/>
    <w:semiHidden/>
    <w:rsid w:val="008F1242"/>
    <w:rPr>
      <w:b/>
      <w:bCs/>
    </w:rPr>
  </w:style>
  <w:style w:type="paragraph" w:styleId="DocumentMap">
    <w:name w:val="Document Map"/>
    <w:basedOn w:val="Normal"/>
    <w:link w:val="DocumentMapChar"/>
    <w:uiPriority w:val="39"/>
    <w:semiHidden/>
    <w:unhideWhenUsed/>
    <w:rsid w:val="008F1242"/>
    <w:rPr>
      <w:rFonts w:ascii="Segoe UI" w:hAnsi="Segoe UI" w:cs="Segoe UI"/>
      <w:sz w:val="16"/>
      <w:szCs w:val="16"/>
    </w:rPr>
  </w:style>
  <w:style w:type="character" w:customStyle="1" w:styleId="DocumentMapChar">
    <w:name w:val="Document Map Char"/>
    <w:basedOn w:val="DefaultParagraphFont"/>
    <w:link w:val="DocumentMap"/>
    <w:uiPriority w:val="39"/>
    <w:semiHidden/>
    <w:rsid w:val="008F1242"/>
    <w:rPr>
      <w:rFonts w:ascii="Segoe UI" w:hAnsi="Segoe UI" w:cs="Segoe UI"/>
      <w:sz w:val="16"/>
      <w:szCs w:val="16"/>
    </w:rPr>
  </w:style>
  <w:style w:type="paragraph" w:styleId="PlainText">
    <w:name w:val="Plain Text"/>
    <w:basedOn w:val="Normal"/>
    <w:link w:val="PlainTextChar"/>
    <w:uiPriority w:val="39"/>
    <w:semiHidden/>
    <w:unhideWhenUsed/>
    <w:rsid w:val="008F1242"/>
    <w:rPr>
      <w:rFonts w:ascii="Consolas" w:hAnsi="Consolas" w:cs="Consolas"/>
      <w:sz w:val="21"/>
      <w:szCs w:val="21"/>
    </w:rPr>
  </w:style>
  <w:style w:type="character" w:customStyle="1" w:styleId="PlainTextChar">
    <w:name w:val="Plain Text Char"/>
    <w:basedOn w:val="DefaultParagraphFont"/>
    <w:link w:val="PlainText"/>
    <w:uiPriority w:val="39"/>
    <w:semiHidden/>
    <w:rsid w:val="008F1242"/>
    <w:rPr>
      <w:rFonts w:ascii="Consolas" w:hAnsi="Consolas" w:cs="Consolas"/>
      <w:sz w:val="21"/>
      <w:szCs w:val="21"/>
    </w:rPr>
  </w:style>
  <w:style w:type="paragraph" w:styleId="FootnoteText">
    <w:name w:val="footnote text"/>
    <w:basedOn w:val="Normal"/>
    <w:link w:val="FootnoteTextChar"/>
    <w:semiHidden/>
    <w:unhideWhenUsed/>
    <w:rsid w:val="008F1242"/>
  </w:style>
  <w:style w:type="character" w:customStyle="1" w:styleId="FootnoteTextChar">
    <w:name w:val="Footnote Text Char"/>
    <w:basedOn w:val="DefaultParagraphFont"/>
    <w:link w:val="FootnoteText"/>
    <w:semiHidden/>
    <w:rsid w:val="008F1242"/>
  </w:style>
  <w:style w:type="character" w:styleId="FootnoteReference">
    <w:name w:val="footnote reference"/>
    <w:basedOn w:val="DefaultParagraphFont"/>
    <w:semiHidden/>
    <w:unhideWhenUsed/>
    <w:rsid w:val="008F1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ustroads.com.au/publications/road-design/agrd03" TargetMode="External"/><Relationship Id="rId18" Type="http://schemas.openxmlformats.org/officeDocument/2006/relationships/hyperlink" Target="https://austroads.com.au/publications/road-design/agrd04-0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ustroads.com.au/publications/pavement/agpt05" TargetMode="External"/><Relationship Id="rId7" Type="http://schemas.openxmlformats.org/officeDocument/2006/relationships/endnotes" Target="endnotes.xml"/><Relationship Id="rId12" Type="http://schemas.openxmlformats.org/officeDocument/2006/relationships/hyperlink" Target="https://austroads.com.au/publications/pavement/agpt02" TargetMode="External"/><Relationship Id="rId17" Type="http://schemas.openxmlformats.org/officeDocument/2006/relationships/hyperlink" Target="https://austroads.com.au/network-operations/network-management/guide-to-traffic-manage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ustroads.com.au/publications/road-design/agrd06a" TargetMode="External"/><Relationship Id="rId20" Type="http://schemas.openxmlformats.org/officeDocument/2006/relationships/hyperlink" Target="https://austroads.com.au/publications/traffic-management/agtm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troads.com.au/publications/pavement/ap-t36-06"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austroads.com.au/publications/road-design/agrd04a" TargetMode="External"/><Relationship Id="rId23" Type="http://schemas.openxmlformats.org/officeDocument/2006/relationships/header" Target="header4.xml"/><Relationship Id="rId28"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s://austroads.com.au/publications/road-design/agrd04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ustroads.com.au/publications/road-safety/agrs09" TargetMode="External"/><Relationship Id="rId22" Type="http://schemas.openxmlformats.org/officeDocument/2006/relationships/hyperlink" Target="https://austroads.com.au/safety-and-design/road-design/guide-to-road-design" TargetMode="Externa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Report%20for%20printing%20to%20hard%20cover.dotx" TargetMode="External"/></Relationships>
</file>

<file path=word/theme/theme1.xml><?xml version="1.0" encoding="utf-8"?>
<a:theme xmlns:a="http://schemas.openxmlformats.org/drawingml/2006/main" name="Office Theme">
  <a:themeElements>
    <a:clrScheme name="Spiire">
      <a:dk1>
        <a:srgbClr val="000000"/>
      </a:dk1>
      <a:lt1>
        <a:srgbClr val="FFFFFF"/>
      </a:lt1>
      <a:dk2>
        <a:srgbClr val="D81E05"/>
      </a:dk2>
      <a:lt2>
        <a:srgbClr val="FFFFFF"/>
      </a:lt2>
      <a:accent1>
        <a:srgbClr val="E6E7E7"/>
      </a:accent1>
      <a:accent2>
        <a:srgbClr val="999999"/>
      </a:accent2>
      <a:accent3>
        <a:srgbClr val="5E4475"/>
      </a:accent3>
      <a:accent4>
        <a:srgbClr val="F07C4F"/>
      </a:accent4>
      <a:accent5>
        <a:srgbClr val="555759"/>
      </a:accent5>
      <a:accent6>
        <a:srgbClr val="D81E05"/>
      </a:accent6>
      <a:hlink>
        <a:srgbClr val="D81E05"/>
      </a:hlink>
      <a:folHlink>
        <a:srgbClr val="F07C4F"/>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45B3F-234D-4CFA-A325-3B394C4F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for printing to hard cover</Template>
  <TotalTime>1</TotalTime>
  <Pages>30</Pages>
  <Words>7819</Words>
  <Characters>41742</Characters>
  <Application>Microsoft Office Word</Application>
  <DocSecurity>0</DocSecurity>
  <Lines>1081</Lines>
  <Paragraphs>718</Paragraphs>
  <ScaleCrop>false</ScaleCrop>
  <HeadingPairs>
    <vt:vector size="2" baseType="variant">
      <vt:variant>
        <vt:lpstr>Title</vt:lpstr>
      </vt:variant>
      <vt:variant>
        <vt:i4>1</vt:i4>
      </vt:variant>
    </vt:vector>
  </HeadingPairs>
  <TitlesOfParts>
    <vt:vector size="1" baseType="lpstr">
      <vt:lpstr>part 2 design of roads</vt:lpstr>
    </vt:vector>
  </TitlesOfParts>
  <Company>insert clientname</Company>
  <LinksUpToDate>false</LinksUpToDate>
  <CharactersWithSpaces>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design of roads</dc:title>
  <dc:subject>enter job number</dc:subject>
  <dc:creator>Katrina Jenson</dc:creator>
  <cp:keywords/>
  <cp:lastModifiedBy>Leigh Ashford</cp:lastModifiedBy>
  <cp:revision>2</cp:revision>
  <cp:lastPrinted>2018-10-25T02:47:00Z</cp:lastPrinted>
  <dcterms:created xsi:type="dcterms:W3CDTF">2019-03-25T04:05:00Z</dcterms:created>
  <dcterms:modified xsi:type="dcterms:W3CDTF">2019-03-25T04:05:00Z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L:3.81 R:2.54 H:1.85 F:1</vt:lpwstr>
  </property>
  <property fmtid="{D5CDD505-2E9C-101B-9397-08002B2CF9AE}" pid="3" name="Job No">
    <vt:lpwstr/>
  </property>
</Properties>
</file>